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F9" w:rsidRDefault="001F13F9" w:rsidP="001F13F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2018 год</w:t>
      </w:r>
    </w:p>
    <w:p w:rsidR="001F13F9" w:rsidRDefault="001F13F9" w:rsidP="001F13F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социальной реабилитации несовершеннолетних.</w:t>
      </w:r>
    </w:p>
    <w:p w:rsidR="001F13F9" w:rsidRPr="003058FA" w:rsidRDefault="001F13F9" w:rsidP="001F13F9">
      <w:pPr>
        <w:pStyle w:val="31"/>
        <w:ind w:left="0"/>
        <w:jc w:val="both"/>
        <w:rPr>
          <w:rFonts w:ascii="Times New Roman" w:hAnsi="Times New Roman"/>
          <w:b w:val="0"/>
          <w:szCs w:val="28"/>
        </w:rPr>
      </w:pPr>
      <w:r w:rsidRPr="009325F6">
        <w:rPr>
          <w:rFonts w:ascii="Times New Roman" w:hAnsi="Times New Roman"/>
          <w:b w:val="0"/>
          <w:szCs w:val="28"/>
          <w:lang w:eastAsia="ru-RU"/>
        </w:rPr>
        <w:t xml:space="preserve">         </w:t>
      </w:r>
      <w:r>
        <w:rPr>
          <w:rFonts w:ascii="Times New Roman" w:hAnsi="Times New Roman"/>
          <w:b w:val="0"/>
          <w:szCs w:val="28"/>
          <w:lang w:eastAsia="ru-RU"/>
        </w:rPr>
        <w:t>1.</w:t>
      </w:r>
      <w:r w:rsidRPr="009325F6">
        <w:rPr>
          <w:rFonts w:ascii="Times New Roman" w:hAnsi="Times New Roman"/>
          <w:b w:val="0"/>
          <w:szCs w:val="28"/>
          <w:lang w:eastAsia="ru-RU"/>
        </w:rPr>
        <w:t xml:space="preserve"> Группа несовершеннолетних в условиях временного проживания</w:t>
      </w:r>
      <w:r w:rsidRPr="001A3C5C">
        <w:rPr>
          <w:rFonts w:ascii="Times New Roman" w:hAnsi="Times New Roman"/>
          <w:b w:val="0"/>
          <w:szCs w:val="28"/>
          <w:lang w:eastAsia="ru-RU"/>
        </w:rPr>
        <w:t xml:space="preserve"> предназначена для оказания социальной помощи несовершеннолетним в возрасте  от 3 до 18 лет</w:t>
      </w:r>
      <w:r w:rsidRPr="003058FA">
        <w:rPr>
          <w:rFonts w:ascii="Times New Roman" w:hAnsi="Times New Roman"/>
          <w:b w:val="0"/>
          <w:szCs w:val="28"/>
          <w:lang w:eastAsia="ru-RU"/>
        </w:rPr>
        <w:t xml:space="preserve">, </w:t>
      </w:r>
      <w:r w:rsidRPr="001A3C5C">
        <w:rPr>
          <w:rFonts w:ascii="Times New Roman" w:hAnsi="Times New Roman"/>
          <w:b w:val="0"/>
          <w:szCs w:val="28"/>
          <w:lang w:eastAsia="ru-RU"/>
        </w:rPr>
        <w:t>находящимся в социально опасном положении или иной</w:t>
      </w:r>
      <w:r>
        <w:rPr>
          <w:rFonts w:ascii="Times New Roman" w:hAnsi="Times New Roman"/>
          <w:b w:val="0"/>
          <w:szCs w:val="28"/>
          <w:lang w:eastAsia="ru-RU"/>
        </w:rPr>
        <w:t xml:space="preserve"> трудной</w:t>
      </w:r>
      <w:r w:rsidRPr="001A3C5C">
        <w:rPr>
          <w:rFonts w:ascii="Times New Roman" w:hAnsi="Times New Roman"/>
          <w:b w:val="0"/>
          <w:szCs w:val="28"/>
          <w:lang w:eastAsia="ru-RU"/>
        </w:rPr>
        <w:t xml:space="preserve">  жизненной ситуации</w:t>
      </w:r>
      <w:r>
        <w:rPr>
          <w:rFonts w:ascii="Times New Roman" w:hAnsi="Times New Roman"/>
          <w:b w:val="0"/>
          <w:szCs w:val="28"/>
          <w:lang w:eastAsia="ru-RU"/>
        </w:rPr>
        <w:t>,</w:t>
      </w:r>
      <w:r w:rsidRPr="001A3C5C">
        <w:rPr>
          <w:rFonts w:ascii="Times New Roman" w:hAnsi="Times New Roman"/>
          <w:b w:val="0"/>
          <w:szCs w:val="28"/>
          <w:lang w:eastAsia="ru-RU"/>
        </w:rPr>
        <w:t xml:space="preserve">  </w:t>
      </w:r>
      <w:r>
        <w:rPr>
          <w:rFonts w:ascii="Times New Roman" w:hAnsi="Times New Roman"/>
          <w:b w:val="0"/>
          <w:color w:val="000000"/>
          <w:szCs w:val="28"/>
        </w:rPr>
        <w:t>признанным</w:t>
      </w:r>
      <w:r w:rsidRPr="003058FA">
        <w:rPr>
          <w:rFonts w:ascii="Times New Roman" w:hAnsi="Times New Roman"/>
          <w:b w:val="0"/>
          <w:color w:val="000000"/>
          <w:szCs w:val="28"/>
        </w:rPr>
        <w:t xml:space="preserve"> нуждающимися в социальном обслуживании </w:t>
      </w:r>
      <w:r w:rsidRPr="003058FA">
        <w:rPr>
          <w:rFonts w:ascii="Times New Roman" w:hAnsi="Times New Roman"/>
          <w:b w:val="0"/>
          <w:noProof/>
          <w:szCs w:val="28"/>
          <w:lang w:eastAsia="ru-RU"/>
        </w:rPr>
        <w:t>в условиях временного проживания</w:t>
      </w:r>
      <w:r>
        <w:rPr>
          <w:rFonts w:ascii="Times New Roman" w:hAnsi="Times New Roman"/>
          <w:b w:val="0"/>
          <w:noProof/>
          <w:szCs w:val="28"/>
          <w:lang w:eastAsia="ru-RU"/>
        </w:rPr>
        <w:t>. Группа рассчитана на 16 койко мест в кругосуточном режиме.</w:t>
      </w:r>
    </w:p>
    <w:p w:rsidR="001F13F9" w:rsidRPr="00A068C0" w:rsidRDefault="001F13F9" w:rsidP="001F13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A068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 состоянию на 31 декабря 2018 года </w:t>
      </w:r>
      <w:r w:rsidRPr="00A068C0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на территории г. Апатиты проживает 55,71 тысяч человек, из них детское население составляет </w:t>
      </w:r>
      <w:r w:rsidRPr="00A068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10,76 тысяч</w:t>
      </w:r>
      <w:r w:rsidRPr="00A068C0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человек. </w:t>
      </w:r>
    </w:p>
    <w:p w:rsidR="001F13F9" w:rsidRPr="00A068C0" w:rsidRDefault="001F13F9" w:rsidP="001F13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A068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2018 году социальные услуги получили 70</w:t>
      </w:r>
      <w:r w:rsidRPr="00A068C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A068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несовершеннолетних, что на 4 % ниже уровня аналогичного периода 2017 года (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2017 г. - </w:t>
      </w:r>
      <w:r w:rsidRPr="00A068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73чел.).  </w:t>
      </w:r>
      <w:r w:rsidRPr="00A068C0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 xml:space="preserve">В 2018 году повторных помещений - 5 (1 – связаны с госпитализацией законного представителя, 4 – помещение по акту ОДН), </w:t>
      </w:r>
      <w:r w:rsidRPr="00A068C0">
        <w:rPr>
          <w:rFonts w:ascii="Times New Roman" w:eastAsia="Calibri" w:hAnsi="Times New Roman"/>
          <w:i/>
          <w:color w:val="000000"/>
          <w:kern w:val="0"/>
          <w:sz w:val="28"/>
          <w:szCs w:val="28"/>
          <w:lang w:eastAsia="ru-RU"/>
        </w:rPr>
        <w:t xml:space="preserve">в 2017 г. - </w:t>
      </w:r>
      <w:r w:rsidRPr="00A068C0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>3 (2 – связаны с госпитализацией законного представителя, 1 – помещение по акту ОДН)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>.</w:t>
      </w:r>
    </w:p>
    <w:p w:rsidR="001F13F9" w:rsidRPr="00A068C0" w:rsidRDefault="001F13F9" w:rsidP="001F13F9">
      <w:pPr>
        <w:widowControl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A068C0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Основаниями помещения несовершеннолетних в Отделение в 2018 году стало:</w:t>
      </w: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2126"/>
        <w:gridCol w:w="2127"/>
      </w:tblGrid>
      <w:tr w:rsidR="001F13F9" w:rsidRPr="00A068C0" w:rsidTr="00C736B3">
        <w:tc>
          <w:tcPr>
            <w:tcW w:w="4310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Calibri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b/>
                <w:color w:val="000000"/>
                <w:kern w:val="0"/>
                <w:sz w:val="28"/>
                <w:szCs w:val="28"/>
                <w:lang w:eastAsia="ru-RU"/>
              </w:rPr>
              <w:t>Основания помещения несовершеннолетних</w:t>
            </w:r>
          </w:p>
        </w:tc>
        <w:tc>
          <w:tcPr>
            <w:tcW w:w="2126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068C0"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127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Calibri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b/>
                <w:color w:val="000000"/>
                <w:kern w:val="0"/>
                <w:sz w:val="28"/>
                <w:szCs w:val="28"/>
                <w:lang w:eastAsia="ru-RU"/>
              </w:rPr>
              <w:t>2018 г.</w:t>
            </w:r>
          </w:p>
        </w:tc>
      </w:tr>
      <w:tr w:rsidR="001F13F9" w:rsidRPr="00A068C0" w:rsidTr="00C736B3">
        <w:tc>
          <w:tcPr>
            <w:tcW w:w="4310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по ра</w:t>
            </w:r>
            <w:r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орту органов внутренних де</w:t>
            </w:r>
          </w:p>
        </w:tc>
        <w:tc>
          <w:tcPr>
            <w:tcW w:w="2126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35</w:t>
            </w:r>
          </w:p>
        </w:tc>
      </w:tr>
      <w:tr w:rsidR="001F13F9" w:rsidRPr="00A068C0" w:rsidTr="00C736B3">
        <w:tc>
          <w:tcPr>
            <w:tcW w:w="4310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 xml:space="preserve">по ходатайству органов опеки </w:t>
            </w: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cr/>
              <w:t xml:space="preserve"> попечительства,  органов </w:t>
            </w:r>
          </w:p>
        </w:tc>
        <w:tc>
          <w:tcPr>
            <w:tcW w:w="2126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A068C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1F13F9" w:rsidRPr="00A068C0" w:rsidTr="00C736B3">
        <w:tc>
          <w:tcPr>
            <w:tcW w:w="4310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по ходатайству органов образ</w:t>
            </w: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cr/>
            </w: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cr/>
            </w:r>
            <w:proofErr w:type="spellStart"/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ания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A068C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1F13F9" w:rsidRPr="00A068C0" w:rsidTr="00C736B3">
        <w:tc>
          <w:tcPr>
            <w:tcW w:w="4310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по личному обращению несовершеннолетних</w:t>
            </w:r>
          </w:p>
        </w:tc>
        <w:tc>
          <w:tcPr>
            <w:tcW w:w="2126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A068C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1F13F9" w:rsidRPr="00A068C0" w:rsidTr="00C736B3">
        <w:tc>
          <w:tcPr>
            <w:tcW w:w="4310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по заявлению законных представителей</w:t>
            </w:r>
          </w:p>
          <w:p w:rsidR="001F13F9" w:rsidRPr="00A068C0" w:rsidRDefault="001F13F9" w:rsidP="00C736B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i/>
                <w:color w:val="000000"/>
                <w:kern w:val="0"/>
                <w:sz w:val="24"/>
                <w:lang w:eastAsia="ru-RU"/>
              </w:rPr>
              <w:t>(госпитализация родителей, конфликтная ситуация в семье)</w:t>
            </w:r>
          </w:p>
        </w:tc>
        <w:tc>
          <w:tcPr>
            <w:tcW w:w="2126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A068C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1F13F9" w:rsidRPr="00A068C0" w:rsidTr="00C736B3">
        <w:tc>
          <w:tcPr>
            <w:tcW w:w="4310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по ходат</w:t>
            </w: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 xml:space="preserve">айству </w:t>
            </w:r>
            <w:proofErr w:type="spellStart"/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A068C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F13F9" w:rsidRPr="00A068C0" w:rsidRDefault="001F13F9" w:rsidP="00C736B3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</w:pPr>
            <w:r w:rsidRPr="00A068C0"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1F13F9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A068C0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>Всего в 2018 году поступило 54 ребенка (</w:t>
      </w:r>
      <w:r w:rsidRPr="00A068C0">
        <w:rPr>
          <w:rFonts w:ascii="Times New Roman" w:eastAsia="Calibri" w:hAnsi="Times New Roman"/>
          <w:i/>
          <w:color w:val="000000"/>
          <w:kern w:val="0"/>
          <w:sz w:val="28"/>
          <w:szCs w:val="28"/>
          <w:lang w:eastAsia="ru-RU"/>
        </w:rPr>
        <w:t>в 2017 г. – 53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 xml:space="preserve">). </w:t>
      </w:r>
      <w:r w:rsidRPr="00C21C1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Большинство детей поступают по акту </w:t>
      </w:r>
      <w:r w:rsidRPr="00C21C1F">
        <w:rPr>
          <w:rFonts w:ascii="Times New Roman" w:eastAsia="Times New Roman" w:hAnsi="Times New Roman"/>
          <w:sz w:val="28"/>
          <w:szCs w:val="28"/>
          <w:lang w:eastAsia="ru-RU"/>
        </w:rPr>
        <w:t>органов внутренних дел,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по акту ОВД г. помещено в Учреждение  35 детей,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что составляет 65% от общего количества поступивших  (</w:t>
      </w:r>
      <w:r w:rsidRPr="00895E51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в 2017 г. – 28, что составляет 53%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1F13F9" w:rsidRPr="005F36AA" w:rsidRDefault="001F13F9" w:rsidP="001F13F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2018 году снизилось количество помещенных детей по ходатайству органов опеки и попечительства: 2018 г. -  3, </w:t>
      </w:r>
      <w:r w:rsidRPr="005F36AA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2017 г. – 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связано с тем, что уменьшилось количество фактов снятия опеки с опекунов и попечителей. Вдвое уменьшилось помещение детей по заявлению родителей: 2018 г. – 6, </w:t>
      </w:r>
      <w:r w:rsidRPr="005F36AA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2017 г. – 12</w:t>
      </w:r>
      <w:r w:rsidRPr="000007B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, </w:t>
      </w:r>
      <w:r w:rsidRPr="000007B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Учреждение стали реже помещаться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несовершеннолетние по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причине конфликтных ситуаций,  связано это с тем, что родители чаще стали обращаться за своевременной помощью к психологам города. </w:t>
      </w:r>
    </w:p>
    <w:p w:rsidR="001F13F9" w:rsidRPr="00A068C0" w:rsidRDefault="001F13F9" w:rsidP="001F13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068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A068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Основными причинами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поступления </w:t>
      </w:r>
      <w:r w:rsidRPr="00A068C0">
        <w:rPr>
          <w:rFonts w:ascii="Times New Roman" w:eastAsia="Calibri" w:hAnsi="Times New Roman"/>
          <w:kern w:val="0"/>
          <w:sz w:val="28"/>
          <w:szCs w:val="28"/>
          <w:lang w:eastAsia="ru-RU"/>
        </w:rPr>
        <w:t>стали: нен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адлежащее исполнение</w:t>
      </w:r>
      <w:r w:rsidRPr="00A068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обязанностей по воспитанию, содержанию и обучению детей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 стороны родителей и других законных представителей</w:t>
      </w:r>
      <w:r w:rsidRPr="00A068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асоциальный образ жизни родителей,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отсутствие условий для нормального воспитания и развития у ребенка. </w:t>
      </w:r>
    </w:p>
    <w:p w:rsidR="001F13F9" w:rsidRPr="00A068C0" w:rsidRDefault="001F13F9" w:rsidP="001F13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A068C0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Все дети, поступившие в учреждения, признаются нуждающимися в  социальном обслуживании в соответствии с Федеральным законом от 28.12.2013 № 442-ФЗ (ст. 15).</w:t>
      </w:r>
    </w:p>
    <w:p w:rsidR="001F13F9" w:rsidRPr="00946CFF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46CF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Из общего количества детей, </w:t>
      </w: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основными категориями </w:t>
      </w:r>
      <w:r w:rsidRPr="00F119EA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в 2018 году являются: </w:t>
      </w:r>
      <w:r w:rsidRPr="00946CF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дети, находящиеся в </w:t>
      </w: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социально опасном положении - 48 чел. и 18 </w:t>
      </w:r>
      <w:r w:rsidRPr="00946CF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– дети, оказавшиеся в иной трудной жизненной ситуации (</w:t>
      </w:r>
      <w:r>
        <w:rPr>
          <w:rFonts w:ascii="Times New Roman" w:eastAsia="Times New Roman" w:hAnsi="Times New Roman"/>
          <w:i/>
          <w:iCs/>
          <w:kern w:val="0"/>
          <w:sz w:val="28"/>
          <w:szCs w:val="28"/>
          <w:lang w:eastAsia="ru-RU"/>
        </w:rPr>
        <w:t>в 2017 г. – 44</w:t>
      </w:r>
      <w:r w:rsidRPr="00946CFF">
        <w:rPr>
          <w:rFonts w:ascii="Times New Roman" w:eastAsia="Times New Roman" w:hAnsi="Times New Roman"/>
          <w:i/>
          <w:iCs/>
          <w:kern w:val="0"/>
          <w:sz w:val="28"/>
          <w:szCs w:val="28"/>
          <w:lang w:eastAsia="ru-RU"/>
        </w:rPr>
        <w:t xml:space="preserve"> и 21  чел.</w:t>
      </w:r>
      <w:r>
        <w:rPr>
          <w:rFonts w:ascii="Times New Roman" w:eastAsia="Times New Roman" w:hAnsi="Times New Roman"/>
          <w:i/>
          <w:iCs/>
          <w:kern w:val="0"/>
          <w:sz w:val="28"/>
          <w:szCs w:val="28"/>
          <w:lang w:eastAsia="ru-RU"/>
        </w:rPr>
        <w:t xml:space="preserve"> соответственно</w:t>
      </w:r>
      <w:r w:rsidRPr="00946CFF">
        <w:rPr>
          <w:rFonts w:ascii="Times New Roman" w:eastAsia="Times New Roman" w:hAnsi="Times New Roman"/>
          <w:i/>
          <w:iCs/>
          <w:kern w:val="0"/>
          <w:sz w:val="28"/>
          <w:szCs w:val="28"/>
          <w:lang w:eastAsia="ru-RU"/>
        </w:rPr>
        <w:t>).</w:t>
      </w:r>
      <w:r w:rsidRPr="00946CF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1F13F9" w:rsidRPr="00C2635E" w:rsidRDefault="001F13F9" w:rsidP="001F13F9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        В </w:t>
      </w:r>
      <w:r w:rsidRPr="00946CF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2018 г. </w:t>
      </w: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количество обслуженных</w:t>
      </w:r>
      <w:r w:rsidRPr="00946CF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находящихся 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социа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льно опасном положении незначительно увеличилось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п</w:t>
      </w:r>
      <w:r w:rsidRPr="00946CF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о сравнению с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2017 г. 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с 44 до 48</w:t>
      </w:r>
      <w:r w:rsidRPr="00946CFF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 xml:space="preserve"> чел.).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Все семьи,  находящиеся в 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социально опасном положении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состоят на учете в Комиссии по делам несовершеннолетних и защите их прав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г. Апатиты: в 2018 году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 учете состояло 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49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семей и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54 ребенка,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в 2017 году – 45 семей и 5</w:t>
      </w:r>
      <w:r w:rsidRPr="00946CFF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 xml:space="preserve"> детей </w:t>
      </w:r>
      <w:r w:rsidRPr="00946CFF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)</w:t>
      </w:r>
      <w:r w:rsidRPr="00946CFF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74" w:tblpY="38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771"/>
        <w:gridCol w:w="2311"/>
      </w:tblGrid>
      <w:tr w:rsidR="001F13F9" w:rsidRPr="00946CFF" w:rsidTr="001F13F9">
        <w:trPr>
          <w:trHeight w:val="269"/>
        </w:trPr>
        <w:tc>
          <w:tcPr>
            <w:tcW w:w="4957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946CF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 xml:space="preserve">Категории </w:t>
            </w:r>
            <w:r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 xml:space="preserve">обслуженных </w:t>
            </w:r>
            <w:r w:rsidRPr="00946CF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 xml:space="preserve">детей </w:t>
            </w:r>
          </w:p>
        </w:tc>
        <w:tc>
          <w:tcPr>
            <w:tcW w:w="1771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946CFF"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311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ind w:right="-249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946CF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2018 г.</w:t>
            </w:r>
          </w:p>
        </w:tc>
      </w:tr>
      <w:tr w:rsidR="001F13F9" w:rsidRPr="00946CFF" w:rsidTr="001F13F9">
        <w:trPr>
          <w:trHeight w:val="422"/>
        </w:trPr>
        <w:tc>
          <w:tcPr>
            <w:tcW w:w="4957" w:type="dxa"/>
            <w:shd w:val="clear" w:color="auto" w:fill="auto"/>
          </w:tcPr>
          <w:p w:rsidR="001F13F9" w:rsidRPr="00946CFF" w:rsidRDefault="001F13F9" w:rsidP="00C736B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проживающие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в семьях, находящ</w:t>
            </w:r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ихся в </w:t>
            </w:r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cr/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социально-</w:t>
            </w:r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опасном </w:t>
            </w:r>
            <w:proofErr w:type="gramStart"/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положении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311" w:type="dxa"/>
            <w:shd w:val="clear" w:color="auto" w:fill="auto"/>
          </w:tcPr>
          <w:p w:rsidR="001F13F9" w:rsidRPr="0055638E" w:rsidRDefault="001F13F9" w:rsidP="00C736B3">
            <w:pPr>
              <w:widowControl/>
              <w:suppressAutoHyphens w:val="0"/>
              <w:ind w:right="-249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48</w:t>
            </w:r>
          </w:p>
        </w:tc>
      </w:tr>
      <w:tr w:rsidR="001F13F9" w:rsidRPr="00946CFF" w:rsidTr="001F13F9">
        <w:trPr>
          <w:trHeight w:val="405"/>
        </w:trPr>
        <w:tc>
          <w:tcPr>
            <w:tcW w:w="4957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оставшиеся без попечения родителей или законных представителей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46CF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1F13F9" w:rsidRPr="00946CFF" w:rsidRDefault="001F13F9" w:rsidP="00C736B3">
            <w:pPr>
              <w:widowControl/>
              <w:tabs>
                <w:tab w:val="left" w:pos="176"/>
              </w:tabs>
              <w:suppressAutoHyphens w:val="0"/>
              <w:ind w:right="-249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1F13F9" w:rsidRPr="00946CFF" w:rsidTr="001F13F9">
        <w:trPr>
          <w:trHeight w:val="240"/>
        </w:trPr>
        <w:tc>
          <w:tcPr>
            <w:tcW w:w="4957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оказ</w:t>
            </w:r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авшиеся</w:t>
            </w:r>
            <w:proofErr w:type="gramEnd"/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в трудной жизненно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й</w:t>
            </w:r>
            <w:r w:rsidRPr="00946CF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cr/>
              <w:t xml:space="preserve"> ситуации</w:t>
            </w:r>
          </w:p>
        </w:tc>
        <w:tc>
          <w:tcPr>
            <w:tcW w:w="1771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46CFF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11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ind w:right="-249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</w:tr>
      <w:tr w:rsidR="001F13F9" w:rsidRPr="00946CFF" w:rsidTr="001F13F9">
        <w:trPr>
          <w:trHeight w:val="240"/>
        </w:trPr>
        <w:tc>
          <w:tcPr>
            <w:tcW w:w="4957" w:type="dxa"/>
            <w:shd w:val="clear" w:color="auto" w:fill="auto"/>
          </w:tcPr>
          <w:p w:rsidR="001F13F9" w:rsidRDefault="001F13F9" w:rsidP="00C736B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ставшие жертвой насилия</w:t>
            </w:r>
          </w:p>
        </w:tc>
        <w:tc>
          <w:tcPr>
            <w:tcW w:w="1771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1F13F9" w:rsidRPr="00946CFF" w:rsidRDefault="001F13F9" w:rsidP="00C736B3">
            <w:pPr>
              <w:widowControl/>
              <w:suppressAutoHyphens w:val="0"/>
              <w:ind w:right="-249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1F13F9" w:rsidRPr="00946CFF" w:rsidRDefault="001F13F9" w:rsidP="001F13F9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F13F9" w:rsidRPr="00946CFF" w:rsidRDefault="001F13F9" w:rsidP="001F13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2018 г. несовершеннолетних, помещенных в Отделение по факту насилия (жестокого обращения) – 3 человека, в 2017 г. - 4. Наблюдается тенденция к снижению случаев поступления получателей социальных услуг по причине жестокого обращения.</w:t>
      </w:r>
    </w:p>
    <w:p w:rsidR="001F13F9" w:rsidRPr="00946CFF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>При выявлении фактов жестокого обращения с ребенком незамедлительно проводится комплекс мер, направленных на защиту его прав и законных интересов:</w:t>
      </w:r>
    </w:p>
    <w:p w:rsidR="001F13F9" w:rsidRPr="00946CFF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информирование органов прокуратуры, опеки и попечительства, внутренних дел, </w:t>
      </w:r>
      <w:proofErr w:type="spellStart"/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>КДН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иЗП</w:t>
      </w:r>
      <w:proofErr w:type="spellEnd"/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>Минсоцразвития</w:t>
      </w:r>
      <w:proofErr w:type="spellEnd"/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МО; </w:t>
      </w:r>
    </w:p>
    <w:p w:rsidR="001F13F9" w:rsidRPr="00946CFF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>- содействие несовершеннолетнему в прохождении судебно-медицинской экспертизы на предмет установления тяжести полученных повреждений;</w:t>
      </w:r>
    </w:p>
    <w:p w:rsidR="001F13F9" w:rsidRPr="00946CFF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предоставление психолого-педагогической помощи, направленной на восстановление психологического статуса несовершеннолетнего;  </w:t>
      </w:r>
    </w:p>
    <w:p w:rsidR="001F13F9" w:rsidRPr="00946CFF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46CFF">
        <w:rPr>
          <w:rFonts w:ascii="Times New Roman" w:eastAsia="Calibri" w:hAnsi="Times New Roman"/>
          <w:kern w:val="0"/>
          <w:sz w:val="28"/>
          <w:szCs w:val="28"/>
          <w:lang w:eastAsia="en-US"/>
        </w:rPr>
        <w:t>- содействие в дальнейшем жизнеустройстве ребенка.</w:t>
      </w:r>
    </w:p>
    <w:p w:rsidR="001F13F9" w:rsidRPr="00946CFF" w:rsidRDefault="001F13F9" w:rsidP="001F13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В трех случаях виновными за совершение жестокого обращения являлись законные представители (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 родителя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1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опекун),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251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все привлечены к ответственности в рамках административной ответственности.</w:t>
      </w:r>
      <w:r w:rsidRPr="00946CF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1F13F9" w:rsidRDefault="001F13F9" w:rsidP="001F13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20D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Главной миссией деятельности отделения является возвращение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ребенка в родную семью после оказания помощи в устранении причин повлекших помещение несовершеннолетнего в Учреждение.</w:t>
      </w:r>
    </w:p>
    <w:p w:rsidR="001F13F9" w:rsidRPr="00820D0A" w:rsidRDefault="001F13F9" w:rsidP="001F13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20D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2018 году после курса социальной реабилитации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всего выбыло 63 ребенка, из них </w:t>
      </w:r>
      <w:r w:rsidRPr="00820D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родные семьи выбыли 51 чел., что составляет 81%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820D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820D0A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(в 2017 году 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выбыло 54 чел., из них </w:t>
      </w:r>
      <w:r w:rsidRPr="00820D0A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– 39 чел.</w:t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В родные семьи, что составляет 72%</w:t>
      </w:r>
      <w:r w:rsidRPr="00820D0A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).</w:t>
      </w:r>
      <w:r w:rsidRPr="00820D0A">
        <w:rPr>
          <w:rFonts w:ascii="Times New Roman" w:eastAsia="Times New Roman" w:hAnsi="Times New Roman"/>
          <w:i/>
          <w:kern w:val="0"/>
          <w:sz w:val="24"/>
          <w:lang w:eastAsia="ru-RU"/>
        </w:rPr>
        <w:t xml:space="preserve"> </w:t>
      </w:r>
      <w:r w:rsidRPr="00820D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Возвращение детей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820D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родные семьи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признанных находящимися в социально опасных условиях</w:t>
      </w:r>
      <w:r w:rsidRPr="00820D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осуществляется по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Комиссии по делам несовершеннолетних и защите их прав г. Апатиты. </w:t>
      </w:r>
      <w:r w:rsidRPr="000007B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3 раза уменьшилось количество детей,  помещенных в образовательные учреждения для детей-сирот.</w:t>
      </w:r>
    </w:p>
    <w:tbl>
      <w:tblPr>
        <w:tblpPr w:leftFromText="180" w:rightFromText="180" w:vertAnchor="text" w:horzAnchor="margin" w:tblpY="2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098"/>
      </w:tblGrid>
      <w:tr w:rsidR="001F13F9" w:rsidRPr="00820D0A" w:rsidTr="001F13F9">
        <w:tc>
          <w:tcPr>
            <w:tcW w:w="5098" w:type="dxa"/>
            <w:shd w:val="clear" w:color="auto" w:fill="auto"/>
          </w:tcPr>
          <w:p w:rsidR="001F13F9" w:rsidRPr="00820D0A" w:rsidRDefault="001F13F9" w:rsidP="00C736B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жизнеустройства несовершеннолетн</w:t>
            </w:r>
            <w:r w:rsidRPr="00820D0A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их</w:t>
            </w:r>
          </w:p>
        </w:tc>
        <w:tc>
          <w:tcPr>
            <w:tcW w:w="1843" w:type="dxa"/>
          </w:tcPr>
          <w:p w:rsidR="001F13F9" w:rsidRPr="00820D0A" w:rsidRDefault="001F13F9" w:rsidP="00C736B3">
            <w:pPr>
              <w:widowControl/>
              <w:suppressAutoHyphens w:val="0"/>
              <w:ind w:left="-108" w:right="-66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098" w:type="dxa"/>
          </w:tcPr>
          <w:p w:rsidR="001F13F9" w:rsidRPr="00820D0A" w:rsidRDefault="001F13F9" w:rsidP="00C736B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2018 г.</w:t>
            </w:r>
          </w:p>
        </w:tc>
      </w:tr>
      <w:tr w:rsidR="001F13F9" w:rsidRPr="00820D0A" w:rsidTr="001F13F9">
        <w:trPr>
          <w:trHeight w:val="185"/>
        </w:trPr>
        <w:tc>
          <w:tcPr>
            <w:tcW w:w="5098" w:type="dxa"/>
            <w:shd w:val="clear" w:color="auto" w:fill="auto"/>
          </w:tcPr>
          <w:p w:rsidR="001F13F9" w:rsidRPr="00820D0A" w:rsidRDefault="001F13F9" w:rsidP="00C736B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возвраще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</w:t>
            </w: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 в родные семьи</w:t>
            </w:r>
          </w:p>
        </w:tc>
        <w:tc>
          <w:tcPr>
            <w:tcW w:w="1843" w:type="dxa"/>
          </w:tcPr>
          <w:p w:rsidR="001F13F9" w:rsidRPr="00820D0A" w:rsidRDefault="001F13F9" w:rsidP="00C736B3">
            <w:pPr>
              <w:widowControl/>
              <w:suppressAutoHyphens w:val="0"/>
              <w:ind w:left="-108" w:right="-6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2098" w:type="dxa"/>
          </w:tcPr>
          <w:p w:rsidR="001F13F9" w:rsidRPr="00820D0A" w:rsidRDefault="001F13F9" w:rsidP="00C736B3">
            <w:pPr>
              <w:widowControl/>
              <w:suppressAutoHyphens w:val="0"/>
              <w:ind w:firstLine="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51</w:t>
            </w:r>
          </w:p>
        </w:tc>
      </w:tr>
      <w:tr w:rsidR="001F13F9" w:rsidRPr="00820D0A" w:rsidTr="001F13F9">
        <w:tc>
          <w:tcPr>
            <w:tcW w:w="5098" w:type="dxa"/>
            <w:shd w:val="clear" w:color="auto" w:fill="auto"/>
          </w:tcPr>
          <w:p w:rsidR="001F13F9" w:rsidRPr="00820D0A" w:rsidRDefault="001F13F9" w:rsidP="00C736B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пере</w:t>
            </w: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дано под опеку и попечительство</w:t>
            </w:r>
          </w:p>
        </w:tc>
        <w:tc>
          <w:tcPr>
            <w:tcW w:w="1843" w:type="dxa"/>
          </w:tcPr>
          <w:p w:rsidR="001F13F9" w:rsidRPr="00820D0A" w:rsidRDefault="001F13F9" w:rsidP="00C736B3">
            <w:pPr>
              <w:widowControl/>
              <w:suppressAutoHyphens w:val="0"/>
              <w:ind w:left="-108" w:right="-6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8" w:type="dxa"/>
          </w:tcPr>
          <w:p w:rsidR="001F13F9" w:rsidRPr="00820D0A" w:rsidRDefault="001F13F9" w:rsidP="00C736B3">
            <w:pPr>
              <w:widowControl/>
              <w:suppressAutoHyphens w:val="0"/>
              <w:ind w:firstLine="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1F13F9" w:rsidRPr="00820D0A" w:rsidTr="001F13F9">
        <w:tc>
          <w:tcPr>
            <w:tcW w:w="5098" w:type="dxa"/>
            <w:shd w:val="clear" w:color="auto" w:fill="auto"/>
          </w:tcPr>
          <w:p w:rsidR="001F13F9" w:rsidRPr="00820D0A" w:rsidRDefault="001F13F9" w:rsidP="00C736B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направлено в </w:t>
            </w:r>
            <w:proofErr w:type="spellStart"/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приемн</w:t>
            </w:r>
            <w:proofErr w:type="spellEnd"/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cr/>
              <w:t>е сем</w:t>
            </w: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cr/>
              <w:t>и</w:t>
            </w:r>
          </w:p>
        </w:tc>
        <w:tc>
          <w:tcPr>
            <w:tcW w:w="1843" w:type="dxa"/>
          </w:tcPr>
          <w:p w:rsidR="001F13F9" w:rsidRPr="00820D0A" w:rsidRDefault="001F13F9" w:rsidP="00C736B3">
            <w:pPr>
              <w:widowControl/>
              <w:suppressAutoHyphens w:val="0"/>
              <w:ind w:left="-108" w:right="-6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</w:tcPr>
          <w:p w:rsidR="001F13F9" w:rsidRPr="00820D0A" w:rsidRDefault="001F13F9" w:rsidP="00C736B3">
            <w:pPr>
              <w:widowControl/>
              <w:suppressAutoHyphens w:val="0"/>
              <w:ind w:firstLine="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1F13F9" w:rsidRPr="00820D0A" w:rsidTr="001F13F9">
        <w:tc>
          <w:tcPr>
            <w:tcW w:w="5098" w:type="dxa"/>
            <w:shd w:val="clear" w:color="auto" w:fill="auto"/>
          </w:tcPr>
          <w:p w:rsidR="001F13F9" w:rsidRPr="00820D0A" w:rsidRDefault="001F13F9" w:rsidP="00C736B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направлено в обр</w:t>
            </w: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азовательные учрежде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ния для детей-сирот и детей, ост</w:t>
            </w: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авшихся без попечения</w:t>
            </w:r>
          </w:p>
        </w:tc>
        <w:tc>
          <w:tcPr>
            <w:tcW w:w="1843" w:type="dxa"/>
          </w:tcPr>
          <w:p w:rsidR="001F13F9" w:rsidRPr="00820D0A" w:rsidRDefault="001F13F9" w:rsidP="00C736B3">
            <w:pPr>
              <w:widowControl/>
              <w:suppressAutoHyphens w:val="0"/>
              <w:ind w:left="-108" w:right="-6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8" w:type="dxa"/>
          </w:tcPr>
          <w:p w:rsidR="001F13F9" w:rsidRPr="00820D0A" w:rsidRDefault="001F13F9" w:rsidP="00C736B3">
            <w:pPr>
              <w:widowControl/>
              <w:suppressAutoHyphens w:val="0"/>
              <w:ind w:firstLine="33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1F13F9" w:rsidRPr="00820D0A" w:rsidTr="001F13F9">
        <w:tc>
          <w:tcPr>
            <w:tcW w:w="5098" w:type="dxa"/>
            <w:shd w:val="clear" w:color="auto" w:fill="auto"/>
          </w:tcPr>
          <w:p w:rsidR="001F13F9" w:rsidRPr="00DB7CB2" w:rsidRDefault="001F13F9" w:rsidP="00C736B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другие формы жизнеустройства </w:t>
            </w:r>
          </w:p>
        </w:tc>
        <w:tc>
          <w:tcPr>
            <w:tcW w:w="1843" w:type="dxa"/>
          </w:tcPr>
          <w:p w:rsidR="001F13F9" w:rsidRPr="00820D0A" w:rsidRDefault="001F13F9" w:rsidP="00C736B3">
            <w:pPr>
              <w:widowControl/>
              <w:suppressAutoHyphens w:val="0"/>
              <w:ind w:left="-108" w:right="-66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820D0A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98" w:type="dxa"/>
          </w:tcPr>
          <w:p w:rsidR="001F13F9" w:rsidRPr="00820D0A" w:rsidRDefault="001F13F9" w:rsidP="00C736B3">
            <w:pPr>
              <w:widowControl/>
              <w:suppressAutoHyphens w:val="0"/>
              <w:ind w:firstLine="33"/>
              <w:jc w:val="center"/>
              <w:rPr>
                <w:rFonts w:ascii="Times New Roman" w:eastAsia="Times New Roman" w:hAnsi="Times New Roman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</w:tbl>
    <w:p w:rsidR="001F13F9" w:rsidRDefault="001F13F9" w:rsidP="001F13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B7CB2">
        <w:rPr>
          <w:rFonts w:ascii="Times New Roman" w:hAnsi="Times New Roman"/>
          <w:b/>
          <w:sz w:val="28"/>
          <w:szCs w:val="28"/>
        </w:rPr>
        <w:t xml:space="preserve">Самовольные уходы из учреждения, профилактика самовольных уходов. </w:t>
      </w:r>
    </w:p>
    <w:p w:rsidR="001F13F9" w:rsidRPr="00F85CFE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i/>
          <w:color w:val="000000"/>
          <w:kern w:val="0"/>
          <w:sz w:val="28"/>
          <w:szCs w:val="28"/>
          <w:lang w:eastAsia="ru-RU"/>
        </w:rPr>
      </w:pPr>
      <w:r w:rsidRPr="00F85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Наметилась положительная тенденция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 снижению</w:t>
      </w:r>
      <w:r w:rsidRPr="00F85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числа самовольных уходов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из Учреждения</w:t>
      </w:r>
      <w:r w:rsidRPr="00F85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  <w:r w:rsidRPr="00F85CFE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 xml:space="preserve"> в 2018 г. – 5 (которые совершили 2 несовершеннолетних, склонных к совершению уходов и нежелающие проживать в Учреждении), </w:t>
      </w:r>
      <w:r>
        <w:rPr>
          <w:rFonts w:ascii="Times New Roman" w:eastAsia="Calibri" w:hAnsi="Times New Roman"/>
          <w:i/>
          <w:color w:val="000000"/>
          <w:kern w:val="0"/>
          <w:sz w:val="28"/>
          <w:szCs w:val="28"/>
          <w:lang w:eastAsia="ru-RU"/>
        </w:rPr>
        <w:t xml:space="preserve">2017 г. – </w:t>
      </w:r>
      <w:r w:rsidRPr="00F85CFE">
        <w:rPr>
          <w:rFonts w:ascii="Times New Roman" w:eastAsia="Calibri" w:hAnsi="Times New Roman"/>
          <w:i/>
          <w:color w:val="000000"/>
          <w:kern w:val="0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i/>
          <w:color w:val="000000"/>
          <w:kern w:val="0"/>
          <w:sz w:val="28"/>
          <w:szCs w:val="28"/>
          <w:lang w:eastAsia="ru-RU"/>
        </w:rPr>
        <w:t xml:space="preserve"> (которые совершили 5 воспитанников)</w:t>
      </w:r>
      <w:r w:rsidRPr="00F85CFE">
        <w:rPr>
          <w:rFonts w:ascii="Times New Roman" w:eastAsia="Calibri" w:hAnsi="Times New Roman"/>
          <w:i/>
          <w:color w:val="000000"/>
          <w:kern w:val="0"/>
          <w:sz w:val="28"/>
          <w:szCs w:val="28"/>
          <w:lang w:eastAsia="ru-RU"/>
        </w:rPr>
        <w:t xml:space="preserve">. </w:t>
      </w:r>
    </w:p>
    <w:p w:rsidR="001F13F9" w:rsidRPr="00B3616F" w:rsidRDefault="001F13F9" w:rsidP="001F13F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5D67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         В отделении разра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ботан комплекс мер, способствующих профилактике</w:t>
      </w:r>
      <w:r w:rsidRPr="007F5D67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самовольных уходов получателей социальных услуг из Учреждения. Особое внимание уделяется профилактическим мероприятиям, направленным на </w:t>
      </w:r>
      <w:r w:rsidRPr="007F5D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осознание несовершеннолетним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Pr="007F5D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необходимости педагогических мер усиленного дисциплинарного контроля, аморального характера самовольных оставлений Учреждения и фактов асоциального поведения,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ликвидацию</w:t>
      </w:r>
      <w:r w:rsidRPr="007F5D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пробелов в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правосознании получателей социальных услуг</w:t>
      </w:r>
      <w:r w:rsidRPr="007F5D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7F5D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самовольных оставлений учре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ждения и асоциального поведения, пониманию</w:t>
      </w:r>
      <w:r w:rsidRPr="007F5D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несовершеннолетними угроз здоровью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А также на </w:t>
      </w:r>
      <w:r w:rsidRPr="00B361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коррекцию мотивации к самовольным уходам и асоциальному поведению несовершеннолетних.</w:t>
      </w:r>
    </w:p>
    <w:p w:rsidR="001F13F9" w:rsidRPr="00B3616F" w:rsidRDefault="001F13F9" w:rsidP="001F13F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F5D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</w:t>
      </w:r>
      <w:proofErr w:type="gramStart"/>
      <w:r w:rsidRPr="000007B7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Важное значение в профилактике самовольных уходов имеет  досуг детей, который организован специалистами отделения, в том числе с привлечением социальных партнеров и </w:t>
      </w:r>
      <w:r w:rsidRPr="000007B7">
        <w:rPr>
          <w:rFonts w:ascii="Times New Roman" w:eastAsia="Calibri" w:hAnsi="Times New Roman"/>
          <w:kern w:val="0"/>
          <w:sz w:val="28"/>
          <w:szCs w:val="28"/>
          <w:lang w:eastAsia="ru-RU"/>
        </w:rPr>
        <w:t>волонтеров</w:t>
      </w:r>
      <w:r w:rsidRPr="000007B7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в рамках межведомственного взаимодействия</w:t>
      </w:r>
      <w:r w:rsidRPr="000007B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такими как, приход церкви Новых Мучеников и исповедников Российских г. Апатиты, Полярно-Альпийский </w:t>
      </w:r>
      <w:r w:rsidRPr="000007B7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ботанический сад-институт, 2 отряд Федеральной пожарно-спасательной службы по Мурманской области, Молодежный социальный центр г. Апатиты,  </w:t>
      </w:r>
      <w:r w:rsidRPr="000007B7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>военно-патриотические клубы:</w:t>
      </w:r>
      <w:proofErr w:type="gramEnd"/>
      <w:r w:rsidRPr="000007B7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 xml:space="preserve"> «Полярные волки»,  «Лидер»,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 xml:space="preserve"> библиотечная система г. Апатиты.</w:t>
      </w:r>
      <w:r w:rsidRPr="00B3616F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1F13F9" w:rsidRPr="001A248A" w:rsidRDefault="001F13F9" w:rsidP="001F13F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          Реализация комплекса</w:t>
      </w:r>
      <w:r w:rsidRPr="001A248A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мер по предупреждению оставления несовершеннолетними Учреждения </w:t>
      </w:r>
      <w:r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позволяет </w:t>
      </w:r>
      <w:r w:rsidRPr="001A248A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специалистам получить </w:t>
      </w:r>
      <w:r w:rsidRPr="001A248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уменьшение факторов риска, приводящих к самовольным уходам и правонарушениям,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r w:rsidRPr="001A248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ормировать</w:t>
      </w:r>
      <w:r w:rsidRPr="001A248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4B3D6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 воспитанников нравственные качества, чувство патриотизма, обучить воспитанников навыкам социально поддерживающего и развивающего поведения.</w:t>
      </w:r>
    </w:p>
    <w:p w:rsidR="001F13F9" w:rsidRPr="00DF25CE" w:rsidRDefault="001F13F9" w:rsidP="001F13F9">
      <w:pPr>
        <w:jc w:val="both"/>
        <w:rPr>
          <w:rFonts w:ascii="Times New Roman" w:hAnsi="Times New Roman"/>
          <w:b/>
          <w:sz w:val="28"/>
          <w:szCs w:val="28"/>
        </w:rPr>
      </w:pPr>
      <w:r w:rsidRPr="00DF25CE">
        <w:rPr>
          <w:rFonts w:ascii="Times New Roman" w:hAnsi="Times New Roman"/>
          <w:b/>
          <w:sz w:val="28"/>
          <w:szCs w:val="28"/>
        </w:rPr>
        <w:t xml:space="preserve">        Социальное сопровождение семей, снято с учета в связи с улучшением положения в семье - в сравнении с 2017 годом.</w:t>
      </w:r>
    </w:p>
    <w:p w:rsidR="001F13F9" w:rsidRPr="000007B7" w:rsidRDefault="001F13F9" w:rsidP="001F13F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007B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Социальное сопровождение в Учреждении осуществляется в соответствии с Федеральным законом Российской Федерации «Об основах социального обслуживания граждан в Российской Федерации» от 28 декабря 2013 г. № 442-ФЗ  и рассматривается как дополнительный вид помощи семьям с детьми (статья 22). </w:t>
      </w:r>
    </w:p>
    <w:p w:rsidR="001F13F9" w:rsidRPr="000007B7" w:rsidRDefault="001F13F9" w:rsidP="001F13F9">
      <w:pPr>
        <w:widowControl/>
        <w:suppressAutoHyphens w:val="0"/>
        <w:ind w:firstLine="708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</w:pPr>
      <w:r w:rsidRPr="000007B7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>Основу социального сопровождения составляет устойчивое межведомственное взаимодействие (355-ПП/7 ОТ 22.07.16 г.), со всеми участниками процесса сопровождения семьи заключены договоры о взаимном сотрудничестве.</w:t>
      </w:r>
    </w:p>
    <w:p w:rsidR="001F13F9" w:rsidRPr="000007B7" w:rsidRDefault="001F13F9" w:rsidP="001F13F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007B7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>Комплекс мероприятий направленных на улучшение условий жизнедеятельности семьи отражен в индивидуальной программе социального сопровождения граждан.</w:t>
      </w:r>
    </w:p>
    <w:p w:rsidR="001F13F9" w:rsidRPr="000007B7" w:rsidRDefault="001F13F9" w:rsidP="001F13F9">
      <w:pPr>
        <w:widowControl/>
        <w:suppressAutoHyphens w:val="0"/>
        <w:ind w:firstLine="708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</w:pPr>
      <w:r w:rsidRPr="000007B7">
        <w:rPr>
          <w:rFonts w:ascii="Times New Roman" w:eastAsia="Calibri" w:hAnsi="Times New Roman"/>
          <w:color w:val="000000"/>
          <w:kern w:val="0"/>
          <w:sz w:val="28"/>
          <w:szCs w:val="28"/>
          <w:lang w:eastAsia="ru-RU"/>
        </w:rPr>
        <w:t>Индивидуальная программа социального сопровождения граждан – членов семьи, нуждающихся в таком виде социального обслуживания, направлены на повышение качества жизни семьи, преодоление ее неблагополучия, предотвращение лишения родительских прав, профилактику социального сиротства, отказов от ребенка, преодоление трудностей воспитания детей в семье, повышение психолого-педагогической компетентности родителей.</w:t>
      </w:r>
    </w:p>
    <w:p w:rsidR="001F13F9" w:rsidRDefault="001F13F9" w:rsidP="001F13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0007B7">
        <w:rPr>
          <w:rFonts w:ascii="Times New Roman" w:hAnsi="Times New Roman"/>
          <w:sz w:val="28"/>
          <w:szCs w:val="28"/>
        </w:rPr>
        <w:t>Так, в результате социального сопровождения в связи с улучшением положения в семье в 2018 году было снято с учета 9 семей (11 детей), что составляет 18%   от общего количества семей (49 семей), находящихся в социально опасном положении, в 2017 году - 6 семей (9 детей), что составляет  11%  от общего количества семей, находящихся в социально опасном положении (45 семей).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End"/>
    </w:p>
    <w:p w:rsidR="001F13F9" w:rsidRDefault="001F13F9" w:rsidP="001F13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B7CB2">
        <w:rPr>
          <w:rFonts w:ascii="Times New Roman" w:hAnsi="Times New Roman"/>
          <w:b/>
          <w:sz w:val="28"/>
          <w:szCs w:val="28"/>
        </w:rPr>
        <w:t>Организация межведомственного взаимодействия. Эффективность применяемых форм работы.</w:t>
      </w:r>
    </w:p>
    <w:p w:rsidR="001F13F9" w:rsidRPr="000007B7" w:rsidRDefault="001F13F9" w:rsidP="001F13F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</w:t>
      </w:r>
      <w:r w:rsidRPr="000007B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Работа по социальной реабилитации детей в социально опасном положении осуществляется в рамках межведомственного взаимодействия по профилактике социального сиротства и семейного неблагополучия в соответствии с постановлением Правительства Мурманской области от 22.07.2016 № 355-ПП/7.</w:t>
      </w:r>
    </w:p>
    <w:p w:rsidR="001F13F9" w:rsidRPr="000007B7" w:rsidRDefault="001F13F9" w:rsidP="001F13F9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Для оказания эффективной всесторонней помощи детям и их семьям, реализации комплекса мер, включающих  в себя диагностические, профилактические, а  главное социально-реабилитационные мероприятия  включаются уже  отлаженные механизмы межведомственного взаимодействия в работе с несовершеннолетними и их семьями. </w:t>
      </w:r>
    </w:p>
    <w:p w:rsidR="001F13F9" w:rsidRPr="000007B7" w:rsidRDefault="001F13F9" w:rsidP="001F13F9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</w:rPr>
        <w:t>Отделение осуществляет свою деятельность при постоянном взаимодействии  с учреждениями системы профилактики безнадзорности. Вопросы межведомственного взаимодействия решаются на рабочих встречах, круглых столах.</w:t>
      </w:r>
    </w:p>
    <w:p w:rsidR="001F13F9" w:rsidRPr="000007B7" w:rsidRDefault="001F13F9" w:rsidP="001F13F9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В вопросах межведомственного взаимодействия специалисты отделения сотрудничают:</w:t>
      </w:r>
    </w:p>
    <w:p w:rsidR="001F13F9" w:rsidRPr="000007B7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ГОКУ «Апатитский МЦСПН» - по вопросам получения социальных льгот и пособий для семей;</w:t>
      </w:r>
    </w:p>
    <w:p w:rsidR="001F13F9" w:rsidRPr="000007B7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с учреждениями системы профилактики безнадзорности и правонарушений несовершеннолетних (</w:t>
      </w:r>
      <w:proofErr w:type="spellStart"/>
      <w:r w:rsidRPr="000007B7">
        <w:rPr>
          <w:rFonts w:ascii="Times New Roman" w:hAnsi="Times New Roman"/>
          <w:sz w:val="28"/>
          <w:szCs w:val="28"/>
          <w:lang w:eastAsia="en-US"/>
        </w:rPr>
        <w:t>КДНиЗП</w:t>
      </w:r>
      <w:proofErr w:type="spellEnd"/>
      <w:r w:rsidRPr="000007B7">
        <w:rPr>
          <w:rFonts w:ascii="Times New Roman" w:hAnsi="Times New Roman"/>
          <w:sz w:val="28"/>
          <w:szCs w:val="28"/>
          <w:lang w:eastAsia="en-US"/>
        </w:rPr>
        <w:t>, органы опеки и попечительства, ОВД) – профилактика семейного неблагополучия;</w:t>
      </w:r>
    </w:p>
    <w:p w:rsidR="001F13F9" w:rsidRPr="000007B7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с учреждениями образования (СОШ, МДОУ) по вопросу социально-педагогического сопровождения;</w:t>
      </w:r>
    </w:p>
    <w:p w:rsidR="001F13F9" w:rsidRPr="000007B7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с учреждениями дополнительного образования – организация досуга и формирование позитивных интересов;</w:t>
      </w:r>
    </w:p>
    <w:p w:rsidR="001F13F9" w:rsidRPr="000007B7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 с учреждениями культуры - организация досуга и формирование позитивных интересов;</w:t>
      </w:r>
    </w:p>
    <w:p w:rsidR="001F13F9" w:rsidRPr="000007B7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с учреждениями здравоохранения по вопросам социально-медицинского сопровождения, получения медицинских услуг получателями социальных услуг;</w:t>
      </w:r>
    </w:p>
    <w:p w:rsidR="001F13F9" w:rsidRPr="000007B7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 xml:space="preserve">- с </w:t>
      </w:r>
      <w:proofErr w:type="spellStart"/>
      <w:r w:rsidRPr="000007B7">
        <w:rPr>
          <w:rFonts w:ascii="Times New Roman" w:hAnsi="Times New Roman"/>
          <w:sz w:val="28"/>
          <w:szCs w:val="28"/>
          <w:lang w:eastAsia="en-US"/>
        </w:rPr>
        <w:t>Апатитским</w:t>
      </w:r>
      <w:proofErr w:type="spellEnd"/>
      <w:r w:rsidRPr="000007B7">
        <w:rPr>
          <w:rFonts w:ascii="Times New Roman" w:hAnsi="Times New Roman"/>
          <w:sz w:val="28"/>
          <w:szCs w:val="28"/>
          <w:lang w:eastAsia="en-US"/>
        </w:rPr>
        <w:t xml:space="preserve"> бюро МСЭ по вопросу оказания содействия в прохождении </w:t>
      </w:r>
      <w:proofErr w:type="gramStart"/>
      <w:r w:rsidRPr="000007B7">
        <w:rPr>
          <w:rFonts w:ascii="Times New Roman" w:hAnsi="Times New Roman"/>
          <w:sz w:val="28"/>
          <w:szCs w:val="28"/>
          <w:lang w:eastAsia="en-US"/>
        </w:rPr>
        <w:t>медико-социальной</w:t>
      </w:r>
      <w:proofErr w:type="gramEnd"/>
      <w:r w:rsidRPr="000007B7">
        <w:rPr>
          <w:rFonts w:ascii="Times New Roman" w:hAnsi="Times New Roman"/>
          <w:sz w:val="28"/>
          <w:szCs w:val="28"/>
          <w:lang w:eastAsia="en-US"/>
        </w:rPr>
        <w:t xml:space="preserve"> экспертизы, преемственности в вопросах реабилитации и </w:t>
      </w:r>
      <w:proofErr w:type="spellStart"/>
      <w:r w:rsidRPr="000007B7">
        <w:rPr>
          <w:rFonts w:ascii="Times New Roman" w:hAnsi="Times New Roman"/>
          <w:sz w:val="28"/>
          <w:szCs w:val="28"/>
          <w:lang w:eastAsia="en-US"/>
        </w:rPr>
        <w:t>абилитации</w:t>
      </w:r>
      <w:proofErr w:type="spellEnd"/>
      <w:r w:rsidRPr="000007B7">
        <w:rPr>
          <w:rFonts w:ascii="Times New Roman" w:hAnsi="Times New Roman"/>
          <w:sz w:val="28"/>
          <w:szCs w:val="28"/>
          <w:lang w:eastAsia="en-US"/>
        </w:rPr>
        <w:t>.</w:t>
      </w:r>
    </w:p>
    <w:p w:rsidR="001F13F9" w:rsidRPr="000007B7" w:rsidRDefault="001F13F9" w:rsidP="001F13F9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И другими учреждениями различной ведомственной подчиненности.</w:t>
      </w:r>
    </w:p>
    <w:p w:rsidR="001F13F9" w:rsidRPr="000007B7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007B7">
        <w:rPr>
          <w:rFonts w:ascii="Times New Roman" w:hAnsi="Times New Roman"/>
          <w:bCs/>
          <w:sz w:val="28"/>
          <w:szCs w:val="28"/>
          <w:lang w:eastAsia="en-US"/>
        </w:rPr>
        <w:t>В процессе осуществления деятельности, с целью  улучшения качества обслуживания получателей социальных услуг, отделение сотрудничает с НКО, волонтерами, организациями и гражданами города из числа добровольцев:</w:t>
      </w:r>
    </w:p>
    <w:p w:rsidR="001F13F9" w:rsidRPr="000007B7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007B7">
        <w:rPr>
          <w:rFonts w:ascii="Times New Roman" w:hAnsi="Times New Roman"/>
          <w:sz w:val="28"/>
          <w:szCs w:val="28"/>
          <w:lang w:eastAsia="en-US"/>
        </w:rPr>
        <w:t>конно-спортивные</w:t>
      </w:r>
      <w:proofErr w:type="gramEnd"/>
      <w:r w:rsidRPr="000007B7">
        <w:rPr>
          <w:rFonts w:ascii="Times New Roman" w:hAnsi="Times New Roman"/>
          <w:sz w:val="28"/>
          <w:szCs w:val="28"/>
          <w:lang w:eastAsia="en-US"/>
        </w:rPr>
        <w:t xml:space="preserve"> клубы города;</w:t>
      </w:r>
    </w:p>
    <w:p w:rsidR="001F13F9" w:rsidRPr="000007B7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военно-патриотические клубы города;</w:t>
      </w:r>
    </w:p>
    <w:p w:rsidR="001F13F9" w:rsidRPr="000007B7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Церковь Святых Новых мучеников и Исповедников Российских;</w:t>
      </w:r>
    </w:p>
    <w:p w:rsidR="001F13F9" w:rsidRPr="000007B7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молодежное волонтерское движение «</w:t>
      </w:r>
      <w:proofErr w:type="spellStart"/>
      <w:r w:rsidRPr="000007B7">
        <w:rPr>
          <w:rFonts w:ascii="Times New Roman" w:hAnsi="Times New Roman"/>
          <w:sz w:val="28"/>
          <w:szCs w:val="28"/>
          <w:lang w:eastAsia="en-US"/>
        </w:rPr>
        <w:t>Волли</w:t>
      </w:r>
      <w:proofErr w:type="spellEnd"/>
      <w:r w:rsidRPr="000007B7">
        <w:rPr>
          <w:rFonts w:ascii="Times New Roman" w:hAnsi="Times New Roman"/>
          <w:sz w:val="28"/>
          <w:szCs w:val="28"/>
          <w:lang w:eastAsia="en-US"/>
        </w:rPr>
        <w:t>»;</w:t>
      </w:r>
    </w:p>
    <w:p w:rsidR="001F13F9" w:rsidRPr="00DB7CB2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>-  общественная организация «Дети Войны» и др.</w:t>
      </w:r>
    </w:p>
    <w:p w:rsidR="001F13F9" w:rsidRDefault="001F13F9" w:rsidP="001F13F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7CB2">
        <w:rPr>
          <w:rFonts w:ascii="Times New Roman" w:hAnsi="Times New Roman"/>
          <w:b/>
          <w:sz w:val="28"/>
          <w:szCs w:val="28"/>
        </w:rPr>
        <w:t>Взаимодействие с Фондом поддержки детей, находящихся в трудной жизненной ситуации. Участие в конкурсной и проектной деятельности.</w:t>
      </w:r>
    </w:p>
    <w:p w:rsidR="001F13F9" w:rsidRPr="000007B7" w:rsidRDefault="001F13F9" w:rsidP="001F13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07B7">
        <w:rPr>
          <w:rFonts w:ascii="Times New Roman" w:hAnsi="Times New Roman"/>
          <w:sz w:val="28"/>
          <w:szCs w:val="28"/>
        </w:rPr>
        <w:t xml:space="preserve">«Апатитский КЦСОН» принимал участие в разработке социального проекта муниципального образования г. Апатиты «Семья, творящая добро», поддержанный </w:t>
      </w:r>
      <w:r w:rsidRPr="000007B7">
        <w:rPr>
          <w:rFonts w:ascii="Times New Roman" w:hAnsi="Times New Roman"/>
          <w:color w:val="242424"/>
          <w:sz w:val="28"/>
          <w:szCs w:val="28"/>
        </w:rPr>
        <w:t> Фондом поддержки детей, находящихся в трудной жизненной ситуации,</w:t>
      </w:r>
      <w:r w:rsidRPr="000007B7">
        <w:rPr>
          <w:rFonts w:cs="Arial"/>
          <w:color w:val="242424"/>
          <w:szCs w:val="20"/>
        </w:rPr>
        <w:t xml:space="preserve"> </w:t>
      </w:r>
      <w:proofErr w:type="gramStart"/>
      <w:r w:rsidRPr="000007B7">
        <w:rPr>
          <w:rFonts w:ascii="Times New Roman" w:hAnsi="Times New Roman"/>
          <w:sz w:val="28"/>
          <w:szCs w:val="28"/>
        </w:rPr>
        <w:t>период</w:t>
      </w:r>
      <w:proofErr w:type="gramEnd"/>
      <w:r w:rsidRPr="000007B7">
        <w:rPr>
          <w:rFonts w:ascii="Times New Roman" w:hAnsi="Times New Roman"/>
          <w:sz w:val="28"/>
          <w:szCs w:val="28"/>
        </w:rPr>
        <w:t xml:space="preserve"> реализации </w:t>
      </w:r>
      <w:proofErr w:type="gramStart"/>
      <w:r w:rsidRPr="000007B7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0007B7">
        <w:rPr>
          <w:rFonts w:ascii="Times New Roman" w:hAnsi="Times New Roman"/>
          <w:sz w:val="28"/>
          <w:szCs w:val="28"/>
        </w:rPr>
        <w:t xml:space="preserve">, </w:t>
      </w:r>
      <w:r w:rsidRPr="000007B7">
        <w:rPr>
          <w:rFonts w:ascii="Times New Roman" w:hAnsi="Times New Roman"/>
          <w:color w:val="242424"/>
          <w:sz w:val="28"/>
          <w:szCs w:val="28"/>
        </w:rPr>
        <w:t xml:space="preserve"> с 04.04.2018г. по 30.09.2019 г.</w:t>
      </w:r>
      <w:r w:rsidRPr="000007B7">
        <w:rPr>
          <w:rFonts w:ascii="Times New Roman" w:hAnsi="Times New Roman"/>
          <w:sz w:val="28"/>
          <w:szCs w:val="28"/>
        </w:rPr>
        <w:t xml:space="preserve">  </w:t>
      </w:r>
      <w:r w:rsidRPr="000007B7">
        <w:rPr>
          <w:rFonts w:ascii="Times New Roman" w:hAnsi="Times New Roman"/>
          <w:sz w:val="28"/>
          <w:szCs w:val="28"/>
        </w:rPr>
        <w:lastRenderedPageBreak/>
        <w:t>Заведующий отделением бы</w:t>
      </w:r>
      <w:r>
        <w:rPr>
          <w:rFonts w:ascii="Times New Roman" w:hAnsi="Times New Roman"/>
          <w:sz w:val="28"/>
          <w:szCs w:val="28"/>
        </w:rPr>
        <w:t>ла включена в  рабочую группу</w:t>
      </w:r>
      <w:r w:rsidRPr="000007B7">
        <w:rPr>
          <w:rFonts w:ascii="Times New Roman" w:hAnsi="Times New Roman"/>
          <w:sz w:val="28"/>
          <w:szCs w:val="28"/>
        </w:rPr>
        <w:t xml:space="preserve"> по разработке проекта постановлением Главы г. Апатиты.</w:t>
      </w:r>
    </w:p>
    <w:p w:rsidR="001F13F9" w:rsidRDefault="001F13F9" w:rsidP="001F13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07B7">
        <w:rPr>
          <w:rFonts w:ascii="Times New Roman" w:hAnsi="Times New Roman"/>
          <w:sz w:val="28"/>
          <w:szCs w:val="28"/>
        </w:rPr>
        <w:t>В утвержденном варианте Учреждение исключено из числа исполнителей, но предложенные нами мероприятия  в проекте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утверждены и реализуются.</w:t>
      </w:r>
    </w:p>
    <w:p w:rsidR="001F13F9" w:rsidRDefault="001F13F9" w:rsidP="001F13F9">
      <w:pPr>
        <w:widowControl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601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</w:t>
      </w:r>
      <w:r w:rsidRPr="0017601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Группа дневного пребывания детей-инвалидов</w:t>
      </w:r>
      <w:r w:rsidRPr="007823B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7823B2">
        <w:rPr>
          <w:rFonts w:ascii="Times New Roman" w:hAnsi="Times New Roman"/>
          <w:sz w:val="28"/>
          <w:szCs w:val="28"/>
          <w:lang w:eastAsia="en-US"/>
        </w:rPr>
        <w:t xml:space="preserve">предназначена для </w:t>
      </w:r>
      <w:r w:rsidRPr="007823B2">
        <w:rPr>
          <w:rFonts w:ascii="Times New Roman" w:hAnsi="Times New Roman"/>
          <w:color w:val="000000"/>
          <w:sz w:val="28"/>
          <w:szCs w:val="28"/>
          <w:lang w:eastAsia="en-US"/>
        </w:rPr>
        <w:t>курсовой реабилитации (социально-психологической, социально-педагогической, социально-медицинской, социально-бытовой) детей-инвалидов, детей-инвалидов в возрасте от 3 до 18 лет в условиях дневного пребывания.</w:t>
      </w:r>
      <w:r w:rsidRPr="007823B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Группа рассчитана на 8 койко-</w:t>
      </w:r>
      <w:r w:rsidRPr="007823B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 </w:t>
      </w:r>
      <w:proofErr w:type="gramStart"/>
      <w:r w:rsidRPr="007823B2">
        <w:rPr>
          <w:rFonts w:ascii="Times New Roman" w:hAnsi="Times New Roman"/>
          <w:color w:val="000000"/>
          <w:sz w:val="28"/>
          <w:szCs w:val="28"/>
          <w:lang w:eastAsia="en-US"/>
        </w:rPr>
        <w:t>дневного-пребывания</w:t>
      </w:r>
      <w:proofErr w:type="gramEnd"/>
      <w:r w:rsidRPr="007823B2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F13F9" w:rsidRPr="00BD470A" w:rsidRDefault="001F13F9" w:rsidP="001F13F9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Cs w:val="28"/>
          <w:lang w:eastAsia="en-US"/>
        </w:rPr>
      </w:pPr>
      <w:r w:rsidRPr="00BD470A">
        <w:rPr>
          <w:rFonts w:ascii="Times New Roman" w:hAnsi="Times New Roman"/>
          <w:sz w:val="28"/>
          <w:szCs w:val="28"/>
          <w:lang w:eastAsia="en-US"/>
        </w:rPr>
        <w:t xml:space="preserve">В 2018 г.  в г. Апатиты зарегистрировано </w:t>
      </w:r>
      <w:r w:rsidRPr="009A0395">
        <w:rPr>
          <w:rFonts w:ascii="Times New Roman" w:hAnsi="Times New Roman"/>
          <w:sz w:val="28"/>
          <w:szCs w:val="28"/>
          <w:lang w:eastAsia="en-US"/>
        </w:rPr>
        <w:t>23</w:t>
      </w:r>
      <w:r>
        <w:rPr>
          <w:rFonts w:ascii="Times New Roman" w:hAnsi="Times New Roman"/>
          <w:sz w:val="28"/>
          <w:szCs w:val="28"/>
          <w:lang w:eastAsia="en-US"/>
        </w:rPr>
        <w:t>0 детей-инвалидов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:rsidR="001F13F9" w:rsidRPr="00BD470A" w:rsidRDefault="001F13F9" w:rsidP="001F13F9">
      <w:pPr>
        <w:ind w:firstLine="70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70A">
        <w:rPr>
          <w:rFonts w:ascii="Times New Roman" w:hAnsi="Times New Roman"/>
          <w:sz w:val="28"/>
          <w:szCs w:val="28"/>
          <w:lang w:eastAsia="en-US"/>
        </w:rPr>
        <w:t xml:space="preserve">В 2018 году </w:t>
      </w:r>
      <w:r w:rsidRPr="00BD47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социальные услуги </w:t>
      </w:r>
      <w:r w:rsidRPr="00BD470A">
        <w:rPr>
          <w:rFonts w:ascii="Times New Roman" w:hAnsi="Times New Roman"/>
          <w:sz w:val="28"/>
          <w:szCs w:val="28"/>
          <w:lang w:eastAsia="en-US"/>
        </w:rPr>
        <w:t>в отделении получи</w:t>
      </w:r>
      <w:r>
        <w:rPr>
          <w:rFonts w:ascii="Times New Roman" w:hAnsi="Times New Roman"/>
          <w:sz w:val="28"/>
          <w:szCs w:val="28"/>
          <w:lang w:eastAsia="en-US"/>
        </w:rPr>
        <w:t>ли</w:t>
      </w:r>
      <w:r w:rsidRPr="00BD47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A039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32</w:t>
      </w:r>
      <w:r w:rsidRPr="00BD470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ребенка</w:t>
      </w:r>
      <w:r w:rsidRPr="00BD47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-инвалидов</w:t>
      </w:r>
      <w:proofErr w:type="gramEnd"/>
      <w:r w:rsidRPr="00BD47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(в 2017 году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Pr="00BD470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39 чел.).  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Курс реабилитации </w:t>
      </w:r>
      <w:r w:rsidRPr="009A0395">
        <w:rPr>
          <w:rFonts w:ascii="Times New Roman" w:hAnsi="Times New Roman"/>
          <w:sz w:val="28"/>
          <w:szCs w:val="28"/>
          <w:lang w:eastAsia="en-US"/>
        </w:rPr>
        <w:t>прошли 16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 детей с ограниченными возможностями из </w:t>
      </w:r>
      <w:r w:rsidRPr="009A0395">
        <w:rPr>
          <w:rFonts w:ascii="Times New Roman" w:hAnsi="Times New Roman"/>
          <w:sz w:val="28"/>
          <w:szCs w:val="28"/>
          <w:lang w:eastAsia="en-US"/>
        </w:rPr>
        <w:t>15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 семей, воспитывающих детей-инвалидов,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 ребенка-инвалида обслужены впервые. Повторные курсы реабилитации прошли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 детей. </w:t>
      </w:r>
    </w:p>
    <w:p w:rsidR="001F13F9" w:rsidRPr="00BD470A" w:rsidRDefault="001F13F9" w:rsidP="001F13F9">
      <w:pPr>
        <w:ind w:firstLine="70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D470A">
        <w:rPr>
          <w:rFonts w:ascii="Times New Roman" w:hAnsi="Times New Roman"/>
          <w:sz w:val="28"/>
          <w:szCs w:val="28"/>
          <w:lang w:eastAsia="en-US"/>
        </w:rPr>
        <w:t>Анализ возрастного состава указывает на преобладание  средней возрастной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13F9" w:rsidRPr="00BD470A" w:rsidTr="00C736B3">
        <w:tc>
          <w:tcPr>
            <w:tcW w:w="2392" w:type="dxa"/>
          </w:tcPr>
          <w:p w:rsidR="001F13F9" w:rsidRPr="00BD470A" w:rsidRDefault="001F13F9" w:rsidP="00C736B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7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3 </w:t>
            </w:r>
            <w:r w:rsidRPr="00BD470A">
              <w:rPr>
                <w:rFonts w:ascii="Times New Roman" w:hAnsi="Times New Roman"/>
                <w:sz w:val="28"/>
                <w:szCs w:val="28"/>
                <w:lang w:eastAsia="en-US"/>
              </w:rPr>
              <w:cr/>
              <w:t>о 7 лет</w:t>
            </w:r>
          </w:p>
        </w:tc>
        <w:tc>
          <w:tcPr>
            <w:tcW w:w="2393" w:type="dxa"/>
          </w:tcPr>
          <w:p w:rsidR="001F13F9" w:rsidRPr="00BD470A" w:rsidRDefault="001F13F9" w:rsidP="00C736B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70A">
              <w:rPr>
                <w:rFonts w:ascii="Times New Roman" w:hAnsi="Times New Roman"/>
                <w:sz w:val="28"/>
                <w:szCs w:val="28"/>
                <w:lang w:eastAsia="en-US"/>
              </w:rPr>
              <w:t>От 7 до 10 лет</w:t>
            </w:r>
          </w:p>
        </w:tc>
        <w:tc>
          <w:tcPr>
            <w:tcW w:w="2393" w:type="dxa"/>
          </w:tcPr>
          <w:p w:rsidR="001F13F9" w:rsidRPr="00BD470A" w:rsidRDefault="001F13F9" w:rsidP="00C736B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70A">
              <w:rPr>
                <w:rFonts w:ascii="Times New Roman" w:hAnsi="Times New Roman"/>
                <w:sz w:val="28"/>
                <w:szCs w:val="28"/>
                <w:lang w:eastAsia="en-US"/>
              </w:rPr>
              <w:t>От 10 до14 лет</w:t>
            </w:r>
          </w:p>
        </w:tc>
        <w:tc>
          <w:tcPr>
            <w:tcW w:w="2393" w:type="dxa"/>
          </w:tcPr>
          <w:p w:rsidR="001F13F9" w:rsidRPr="00BD470A" w:rsidRDefault="001F13F9" w:rsidP="00C736B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70A">
              <w:rPr>
                <w:rFonts w:ascii="Times New Roman" w:hAnsi="Times New Roman"/>
                <w:sz w:val="28"/>
                <w:szCs w:val="28"/>
                <w:lang w:eastAsia="en-US"/>
              </w:rPr>
              <w:t>От 14 до 18 лет</w:t>
            </w:r>
          </w:p>
        </w:tc>
      </w:tr>
      <w:tr w:rsidR="001F13F9" w:rsidRPr="00BD470A" w:rsidTr="00C736B3">
        <w:tc>
          <w:tcPr>
            <w:tcW w:w="2392" w:type="dxa"/>
          </w:tcPr>
          <w:p w:rsidR="001F13F9" w:rsidRPr="00374978" w:rsidRDefault="001F13F9" w:rsidP="00C736B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4978"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</w:t>
            </w:r>
          </w:p>
        </w:tc>
        <w:tc>
          <w:tcPr>
            <w:tcW w:w="2393" w:type="dxa"/>
          </w:tcPr>
          <w:p w:rsidR="001F13F9" w:rsidRPr="00374978" w:rsidRDefault="001F13F9" w:rsidP="00C736B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4978">
              <w:rPr>
                <w:rFonts w:ascii="Times New Roman" w:hAnsi="Times New Roman"/>
                <w:sz w:val="28"/>
                <w:szCs w:val="28"/>
                <w:lang w:eastAsia="en-US"/>
              </w:rPr>
              <w:t>4 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ело</w:t>
            </w:r>
            <w:r w:rsidRPr="00374978">
              <w:rPr>
                <w:rFonts w:ascii="Times New Roman" w:hAnsi="Times New Roman"/>
                <w:sz w:val="28"/>
                <w:szCs w:val="28"/>
                <w:lang w:eastAsia="en-US"/>
              </w:rPr>
              <w:t>век</w:t>
            </w:r>
          </w:p>
        </w:tc>
        <w:tc>
          <w:tcPr>
            <w:tcW w:w="2393" w:type="dxa"/>
          </w:tcPr>
          <w:p w:rsidR="001F13F9" w:rsidRPr="00374978" w:rsidRDefault="001F13F9" w:rsidP="00C736B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4978">
              <w:rPr>
                <w:rFonts w:ascii="Times New Roman" w:hAnsi="Times New Roman"/>
                <w:sz w:val="28"/>
                <w:szCs w:val="28"/>
                <w:lang w:eastAsia="en-US"/>
              </w:rPr>
              <w:t>7 человек</w:t>
            </w:r>
          </w:p>
        </w:tc>
        <w:tc>
          <w:tcPr>
            <w:tcW w:w="2393" w:type="dxa"/>
          </w:tcPr>
          <w:p w:rsidR="001F13F9" w:rsidRPr="00374978" w:rsidRDefault="001F13F9" w:rsidP="00C736B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4978">
              <w:rPr>
                <w:rFonts w:ascii="Times New Roman" w:hAnsi="Times New Roman"/>
                <w:sz w:val="28"/>
                <w:szCs w:val="28"/>
                <w:lang w:eastAsia="en-US"/>
              </w:rPr>
              <w:t>3 человека</w:t>
            </w:r>
          </w:p>
        </w:tc>
      </w:tr>
    </w:tbl>
    <w:p w:rsidR="001F13F9" w:rsidRPr="00617A3E" w:rsidRDefault="001F13F9" w:rsidP="001F13F9">
      <w:pPr>
        <w:widowControl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374978">
        <w:rPr>
          <w:rFonts w:ascii="Times New Roman" w:hAnsi="Times New Roman"/>
          <w:sz w:val="28"/>
          <w:szCs w:val="28"/>
          <w:lang w:eastAsia="en-US"/>
        </w:rPr>
        <w:t>По структуре заболеваний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 у детей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 прошедших реабилитацию в Отделении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D470A">
        <w:rPr>
          <w:rFonts w:ascii="Times New Roman" w:hAnsi="Times New Roman"/>
          <w:sz w:val="28"/>
          <w:szCs w:val="28"/>
          <w:lang w:eastAsia="en-US"/>
        </w:rPr>
        <w:t xml:space="preserve"> преобладают такие диагнозы как, ДЦП, аутизм, эпилепсия, энцефалопатия, </w:t>
      </w:r>
      <w:proofErr w:type="spellStart"/>
      <w:r w:rsidRPr="00BD470A">
        <w:rPr>
          <w:rFonts w:ascii="Times New Roman" w:hAnsi="Times New Roman"/>
          <w:sz w:val="28"/>
          <w:szCs w:val="28"/>
          <w:lang w:eastAsia="en-US"/>
        </w:rPr>
        <w:t>ретинопатия</w:t>
      </w:r>
      <w:proofErr w:type="spellEnd"/>
      <w:r w:rsidRPr="00BD470A">
        <w:rPr>
          <w:rFonts w:ascii="Times New Roman" w:hAnsi="Times New Roman"/>
          <w:sz w:val="28"/>
          <w:szCs w:val="28"/>
          <w:lang w:eastAsia="en-US"/>
        </w:rPr>
        <w:t xml:space="preserve">, органические поражения головного мозга. В большинстве случаев ребенок имеет несколько диагнозов и </w:t>
      </w:r>
      <w:r w:rsidRPr="00BD470A">
        <w:rPr>
          <w:rFonts w:ascii="Times New Roman" w:hAnsi="Times New Roman"/>
          <w:color w:val="000000"/>
          <w:sz w:val="28"/>
          <w:szCs w:val="28"/>
          <w:lang w:eastAsia="en-US"/>
        </w:rPr>
        <w:t>сопутствующие заболевания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F13F9" w:rsidRPr="00617A3E" w:rsidRDefault="001F13F9" w:rsidP="001F13F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17A3E">
        <w:rPr>
          <w:rFonts w:ascii="Times New Roman" w:hAnsi="Times New Roman"/>
          <w:b/>
          <w:sz w:val="28"/>
          <w:szCs w:val="28"/>
        </w:rPr>
        <w:t xml:space="preserve">Оценка результатов по реализации ИПР, разработанных МСЭ. </w:t>
      </w:r>
    </w:p>
    <w:p w:rsidR="001F13F9" w:rsidRPr="000007B7" w:rsidRDefault="001F13F9" w:rsidP="001F13F9">
      <w:pPr>
        <w:pStyle w:val="a3"/>
        <w:spacing w:before="0" w:beforeAutospacing="0" w:after="0" w:afterAutospacing="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7B7">
        <w:rPr>
          <w:sz w:val="28"/>
          <w:szCs w:val="28"/>
        </w:rPr>
        <w:t xml:space="preserve">Реализация основных направлений ИПРА реабилитации детей-инвалидов  осуществляется в рамках мероприятий социально-средовой, социально-психологической, социально-педагогической, социокультурной, социально-бытовой реабилитации и </w:t>
      </w:r>
      <w:proofErr w:type="spellStart"/>
      <w:r w:rsidRPr="000007B7">
        <w:rPr>
          <w:sz w:val="28"/>
          <w:szCs w:val="28"/>
        </w:rPr>
        <w:t>абилитации</w:t>
      </w:r>
      <w:proofErr w:type="spellEnd"/>
      <w:r w:rsidRPr="000007B7">
        <w:rPr>
          <w:sz w:val="28"/>
          <w:szCs w:val="28"/>
        </w:rPr>
        <w:t>, проводимых в Учреждении.</w:t>
      </w:r>
    </w:p>
    <w:p w:rsidR="001F13F9" w:rsidRPr="000E2EE7" w:rsidRDefault="001F13F9" w:rsidP="001F13F9">
      <w:pPr>
        <w:pStyle w:val="a3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0007B7">
        <w:rPr>
          <w:sz w:val="28"/>
          <w:szCs w:val="28"/>
        </w:rPr>
        <w:t xml:space="preserve">      По результатам реализации запланированных мероприятий проводится диагностика и оценка результатов, на основании которых  формируется заключение, которое направляется  в ГОКУ «Апатитский межрайонный центр социальной поддержки населения».</w:t>
      </w:r>
      <w:r>
        <w:rPr>
          <w:sz w:val="28"/>
          <w:szCs w:val="28"/>
        </w:rPr>
        <w:t xml:space="preserve"> </w:t>
      </w:r>
    </w:p>
    <w:p w:rsidR="001F13F9" w:rsidRPr="00DB7CB2" w:rsidRDefault="001F13F9" w:rsidP="001F13F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7CB2">
        <w:rPr>
          <w:rFonts w:ascii="Times New Roman" w:hAnsi="Times New Roman"/>
          <w:b/>
          <w:sz w:val="28"/>
          <w:szCs w:val="28"/>
        </w:rPr>
        <w:t xml:space="preserve">Формы, технологии, методики работы с получателями социальных услуг, эффективность их применения. </w:t>
      </w:r>
    </w:p>
    <w:p w:rsidR="001F13F9" w:rsidRPr="008302FE" w:rsidRDefault="001F13F9" w:rsidP="001F13F9">
      <w:pPr>
        <w:shd w:val="clear" w:color="auto" w:fill="FFFFFF"/>
        <w:autoSpaceDN w:val="0"/>
        <w:ind w:firstLine="705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Направлениями деятельности Отделения являются  социально-психологическая, социально-медицинская, социально-педагогическая, социально-трудовая реабилитация и повышения коммуникативного потенциала детей с ограниченными возможностями. </w:t>
      </w:r>
    </w:p>
    <w:p w:rsidR="001F13F9" w:rsidRPr="008302FE" w:rsidRDefault="001F13F9" w:rsidP="001F13F9">
      <w:pPr>
        <w:widowControl/>
        <w:tabs>
          <w:tab w:val="left" w:pos="993"/>
        </w:tabs>
        <w:suppressAutoHyphens w:val="0"/>
        <w:autoSpaceDN w:val="0"/>
        <w:ind w:left="48" w:firstLine="661"/>
        <w:jc w:val="both"/>
        <w:textAlignment w:val="baseline"/>
        <w:rPr>
          <w:rFonts w:ascii="Times New Roman" w:hAnsi="Times New Roman" w:cs="Tahoma"/>
          <w:color w:val="FF0000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Все реабилитационные мероприятия в Отделении осуществляются в рамках предоставления услуг и  выстраиваются в соответствии с индивидуальными программами реабилитации. </w:t>
      </w: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ab/>
      </w:r>
    </w:p>
    <w:p w:rsidR="001F13F9" w:rsidRPr="000007B7" w:rsidRDefault="001F13F9" w:rsidP="001F13F9">
      <w:pPr>
        <w:pStyle w:val="Standard"/>
        <w:ind w:firstLine="567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8302FE">
        <w:rPr>
          <w:rFonts w:ascii="Times New Roman" w:hAnsi="Times New Roman"/>
          <w:sz w:val="28"/>
          <w:szCs w:val="28"/>
        </w:rPr>
        <w:tab/>
      </w:r>
      <w:r w:rsidRPr="000007B7">
        <w:rPr>
          <w:rFonts w:ascii="Times New Roman" w:hAnsi="Times New Roman"/>
          <w:b w:val="0"/>
          <w:sz w:val="28"/>
          <w:szCs w:val="28"/>
        </w:rPr>
        <w:t>Специалистами отделения адаптированы  и применяются в работе различные программы и технологии направленные реабилитацию детей-</w:t>
      </w:r>
      <w:r w:rsidRPr="000007B7">
        <w:rPr>
          <w:rFonts w:ascii="Times New Roman" w:hAnsi="Times New Roman"/>
          <w:b w:val="0"/>
          <w:sz w:val="28"/>
          <w:szCs w:val="28"/>
        </w:rPr>
        <w:lastRenderedPageBreak/>
        <w:t>инвалидов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07B7">
        <w:rPr>
          <w:rFonts w:ascii="Times New Roman" w:hAnsi="Times New Roman"/>
          <w:b w:val="0"/>
          <w:bCs w:val="0"/>
          <w:sz w:val="28"/>
          <w:szCs w:val="28"/>
        </w:rPr>
        <w:t xml:space="preserve">представленные на </w:t>
      </w:r>
      <w:r w:rsidRPr="000007B7">
        <w:rPr>
          <w:rFonts w:ascii="Times New Roman" w:hAnsi="Times New Roman"/>
          <w:b w:val="0"/>
          <w:bCs w:val="0"/>
          <w:sz w:val="28"/>
          <w:szCs w:val="28"/>
          <w:u w:val="single"/>
        </w:rPr>
        <w:t>Слайде №</w:t>
      </w:r>
      <w:proofErr w:type="gramStart"/>
      <w:r w:rsidRPr="000007B7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Pr="000007B7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gramEnd"/>
      <w:r w:rsidRPr="000007B7">
        <w:rPr>
          <w:rFonts w:ascii="Times New Roman" w:hAnsi="Times New Roman"/>
          <w:b w:val="0"/>
          <w:sz w:val="28"/>
          <w:szCs w:val="28"/>
        </w:rPr>
        <w:t>:</w:t>
      </w:r>
    </w:p>
    <w:p w:rsidR="001F13F9" w:rsidRPr="00420843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 xml:space="preserve"> Программа </w:t>
      </w:r>
      <w:r w:rsidRPr="008302FE">
        <w:rPr>
          <w:rFonts w:ascii="Times New Roman" w:hAnsi="Times New Roman" w:cs="Tahoma"/>
          <w:b/>
          <w:bCs/>
          <w:kern w:val="3"/>
          <w:sz w:val="28"/>
          <w:szCs w:val="28"/>
          <w:shd w:val="clear" w:color="auto" w:fill="FFFFFF"/>
          <w:lang w:eastAsia="ru-RU"/>
        </w:rPr>
        <w:t>«Мир вокруг меня» -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 направлена на  развитие речевой активности, социальной адаптации, расширение кругозора, познание растительного и животного с использованием </w:t>
      </w:r>
      <w:proofErr w:type="spellStart"/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арттерапии</w:t>
      </w:r>
      <w:proofErr w:type="spellEnd"/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, </w:t>
      </w:r>
      <w:proofErr w:type="spellStart"/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гарденотерапии</w:t>
      </w:r>
      <w:proofErr w:type="spellEnd"/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, </w:t>
      </w:r>
      <w:proofErr w:type="spellStart"/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анималотерапии</w:t>
      </w:r>
      <w:proofErr w:type="spellEnd"/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, трудотерапии.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Программа 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«Я и компьютер» -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>направлена на приобретение детьми с ограниченными возможностями навыков общения, получения информации и при помощи компьютерных технологий.</w:t>
      </w:r>
    </w:p>
    <w:p w:rsidR="001F13F9" w:rsidRPr="00420843" w:rsidRDefault="001F13F9" w:rsidP="001F13F9">
      <w:pPr>
        <w:numPr>
          <w:ilvl w:val="0"/>
          <w:numId w:val="1"/>
        </w:numPr>
        <w:tabs>
          <w:tab w:val="left" w:pos="771"/>
        </w:tabs>
        <w:ind w:left="62" w:firstLine="567"/>
        <w:jc w:val="both"/>
        <w:rPr>
          <w:rFonts w:ascii="Times New Roma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</w:t>
      </w:r>
      <w:r w:rsidRPr="00420843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Программа </w:t>
      </w:r>
      <w:r w:rsidRPr="00420843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«Мой дом и я в нем»</w:t>
      </w:r>
      <w:r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- направленная на  </w:t>
      </w:r>
      <w:r w:rsidRPr="00420843">
        <w:rPr>
          <w:rFonts w:ascii="Times New Roman" w:hAnsi="Times New Roman" w:cs="Tahoma"/>
          <w:kern w:val="3"/>
          <w:sz w:val="28"/>
          <w:szCs w:val="28"/>
          <w:lang w:eastAsia="ru-RU"/>
        </w:rPr>
        <w:t>формирование и совершенствование социально-бытовых навыков и самостоятельности ребенка-инвалида.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Технология 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«Волшебный карандаш</w:t>
      </w: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» -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способствует уменьшению нервно-психических расстройств, формированию способностей к игровой, учебной, трудовой деятельности, что является наиболее актуальным при работе с детьми с ограниченными возможностями. 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Технология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«</w:t>
      </w:r>
      <w:proofErr w:type="spellStart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Куклотерапия</w:t>
      </w:r>
      <w:proofErr w:type="spellEnd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» -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применяется при разрешении конфликтов, улучшения социальной адаптации, при коррекционной работе (страхи, заикания, нарушения поведения), для работы с детьми, имеющими эмоциональную травму, направлена на развитие социальных качеств, формирование и развитие уровня социального общения и взаимодействия.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 Технология </w:t>
      </w:r>
      <w:r w:rsidRPr="008302FE">
        <w:rPr>
          <w:rFonts w:ascii="Times New Roman" w:hAnsi="Times New Roman" w:cs="Tahoma"/>
          <w:b/>
          <w:bCs/>
          <w:kern w:val="3"/>
          <w:sz w:val="28"/>
          <w:szCs w:val="28"/>
          <w:lang w:eastAsia="ru-RU"/>
        </w:rPr>
        <w:t>«Путешествие в сказочный мир эмоций»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 - способствует адаптации ребенка в окружающем мире, обеспечивает способность ребенка к </w:t>
      </w:r>
      <w:proofErr w:type="spellStart"/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саморегуляции</w:t>
      </w:r>
      <w:proofErr w:type="spellEnd"/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 состояния.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 Технология «</w:t>
      </w:r>
      <w:r w:rsidRPr="008302FE">
        <w:rPr>
          <w:rFonts w:ascii="Times New Roman" w:hAnsi="Times New Roman" w:cs="Tahoma"/>
          <w:b/>
          <w:bCs/>
          <w:kern w:val="3"/>
          <w:sz w:val="28"/>
          <w:szCs w:val="28"/>
          <w:lang w:eastAsia="ru-RU"/>
        </w:rPr>
        <w:t>Музыкальная ритмопластика»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 xml:space="preserve"> - занятия оздоровительной направленности, основными средствами которых являются простые комплексы легких гимнастических  упражнений, развивающие игры, различные по своему характеру, выполняемые под музыку и оформленные танцевальными движениями.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Технология</w:t>
      </w: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«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Социальный туризм» -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 xml:space="preserve">включает в себя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посещение объектов инфраструктуры, культурных объектов города (посещение библиотек, «Дома культуры», знакомство с памятниками, главными площадями и улицами города), посещение культурных мероприятий (выставки, теат</w:t>
      </w:r>
      <w:r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рализованные представления)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Технология 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«Доступный мир» -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способствует развитию большей самостоятельности, навыков самообслуживания, приобретению  навыков и умений по наиболее значимым разделам технологии.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/>
          <w:bCs/>
          <w:kern w:val="3"/>
          <w:sz w:val="28"/>
          <w:szCs w:val="28"/>
          <w:lang w:eastAsia="ru-RU"/>
        </w:rPr>
        <w:t>Технология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«</w:t>
      </w:r>
      <w:proofErr w:type="spellStart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Эрготерапия</w:t>
      </w:r>
      <w:proofErr w:type="spellEnd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» -</w:t>
      </w:r>
      <w:r w:rsidRPr="008302FE"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 xml:space="preserve"> направлена на обучение навыкам самообслуживания, социализация детей-инвалидов, детей с ограниченными возможностями.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/>
          <w:bCs/>
          <w:kern w:val="3"/>
          <w:sz w:val="28"/>
          <w:szCs w:val="28"/>
          <w:lang w:eastAsia="ru-RU"/>
        </w:rPr>
        <w:t>Технология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«</w:t>
      </w:r>
      <w:proofErr w:type="gramStart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Живем</w:t>
      </w:r>
      <w:proofErr w:type="gramEnd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играя» - </w:t>
      </w:r>
      <w:r w:rsidRPr="008302FE">
        <w:rPr>
          <w:rFonts w:ascii="Times New Roman" w:hAnsi="Times New Roman"/>
          <w:bCs/>
          <w:kern w:val="3"/>
          <w:sz w:val="28"/>
          <w:szCs w:val="28"/>
          <w:lang w:eastAsia="ru-RU"/>
        </w:rPr>
        <w:t>направлена на создание условий для развития эмоционального, социального и интеллектуального потенциала, формирования позитивных личностных качеств ребенка и адаптацию его в социуме.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lastRenderedPageBreak/>
        <w:t xml:space="preserve"> </w:t>
      </w:r>
      <w:r w:rsidRPr="008302FE">
        <w:rPr>
          <w:rFonts w:ascii="Times New Roman" w:hAnsi="Times New Roman"/>
          <w:bCs/>
          <w:kern w:val="3"/>
          <w:sz w:val="28"/>
          <w:szCs w:val="28"/>
          <w:lang w:eastAsia="ru-RU"/>
        </w:rPr>
        <w:t>Технология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«Волшебная сила сказки» -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способствует развитию личности ребенка посредством сказки, формированию психологического здоровья детей-инвалидов, детей  с ограниченными физическими и умственными возможностями.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/>
          <w:bCs/>
          <w:kern w:val="3"/>
          <w:sz w:val="28"/>
          <w:szCs w:val="28"/>
          <w:lang w:eastAsia="ru-RU"/>
        </w:rPr>
        <w:t>Технология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«Путешествие в мир книг» - </w:t>
      </w:r>
      <w:r w:rsidRPr="008302FE">
        <w:rPr>
          <w:rFonts w:ascii="Times New Roman" w:hAnsi="Times New Roman" w:cs="Tahoma"/>
          <w:bCs/>
          <w:iCs/>
          <w:kern w:val="3"/>
          <w:sz w:val="28"/>
          <w:szCs w:val="28"/>
          <w:lang w:eastAsia="ru-RU"/>
        </w:rPr>
        <w:t xml:space="preserve">реализуется через ознакомление детей с литературой совместно с «Центральной библиотечной системы г. Апатиты». В ходе реализации технологии осуществляется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>формирование доступной среды для детей с ограниченными возможностями</w:t>
      </w:r>
      <w:r w:rsidRPr="008302FE">
        <w:rPr>
          <w:rFonts w:ascii="Times New Roman" w:hAnsi="Times New Roman" w:cs="Tahoma"/>
          <w:bCs/>
          <w:iCs/>
          <w:kern w:val="3"/>
          <w:sz w:val="28"/>
          <w:szCs w:val="28"/>
          <w:lang w:eastAsia="ru-RU"/>
        </w:rPr>
        <w:t>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/>
          <w:bCs/>
          <w:kern w:val="3"/>
          <w:sz w:val="28"/>
          <w:szCs w:val="28"/>
          <w:lang w:eastAsia="ru-RU"/>
        </w:rPr>
        <w:t>Технология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«</w:t>
      </w:r>
      <w:proofErr w:type="spellStart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Игротерапевтический</w:t>
      </w:r>
      <w:proofErr w:type="spellEnd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аттракцион»</w:t>
      </w:r>
      <w:r w:rsidRPr="008302FE"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 - обеспечивает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lang w:eastAsia="ru-RU"/>
        </w:rPr>
        <w:t>взаимодействие между специалистами, детьми и родителями.</w:t>
      </w:r>
    </w:p>
    <w:p w:rsidR="001F13F9" w:rsidRPr="008302FE" w:rsidRDefault="001F13F9" w:rsidP="001F13F9">
      <w:pPr>
        <w:widowControl/>
        <w:numPr>
          <w:ilvl w:val="0"/>
          <w:numId w:val="1"/>
        </w:numPr>
        <w:suppressAutoHyphens w:val="0"/>
        <w:autoSpaceDN w:val="0"/>
        <w:ind w:left="0" w:firstLine="567"/>
        <w:jc w:val="both"/>
        <w:textAlignment w:val="baseline"/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</w:pP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/>
          <w:bCs/>
          <w:kern w:val="3"/>
          <w:sz w:val="28"/>
          <w:szCs w:val="28"/>
          <w:lang w:eastAsia="ru-RU"/>
        </w:rPr>
        <w:t>Технология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«</w:t>
      </w:r>
      <w:proofErr w:type="spellStart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>Логоритмика</w:t>
      </w:r>
      <w:proofErr w:type="spellEnd"/>
      <w:r w:rsidRPr="008302FE">
        <w:rPr>
          <w:rFonts w:ascii="Times New Roman" w:hAnsi="Times New Roman" w:cs="Tahoma"/>
          <w:b/>
          <w:kern w:val="3"/>
          <w:sz w:val="28"/>
          <w:szCs w:val="28"/>
          <w:lang w:eastAsia="ru-RU"/>
        </w:rPr>
        <w:t xml:space="preserve">» </w:t>
      </w:r>
      <w:r w:rsidRPr="008302FE"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>- комплексная коррекция различных сторон развития детей основанная на связи музыки, слова и движения.</w:t>
      </w:r>
    </w:p>
    <w:p w:rsidR="001F13F9" w:rsidRDefault="001F13F9" w:rsidP="001F13F9">
      <w:pPr>
        <w:widowControl/>
        <w:numPr>
          <w:ilvl w:val="0"/>
          <w:numId w:val="2"/>
        </w:numPr>
        <w:tabs>
          <w:tab w:val="left" w:pos="264"/>
        </w:tabs>
        <w:suppressAutoHyphens w:val="0"/>
        <w:ind w:left="0" w:firstLine="435"/>
        <w:contextualSpacing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>Т</w:t>
      </w:r>
      <w:r w:rsidRPr="008302FE"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>ехнология</w:t>
      </w:r>
      <w:r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 xml:space="preserve"> </w:t>
      </w:r>
      <w:r w:rsidRPr="008302FE">
        <w:rPr>
          <w:rFonts w:ascii="Times New Roman" w:hAnsi="Times New Roman" w:cs="Tahoma"/>
          <w:b/>
          <w:bCs/>
          <w:kern w:val="3"/>
          <w:sz w:val="28"/>
          <w:szCs w:val="28"/>
          <w:shd w:val="clear" w:color="auto" w:fill="FFFFFF"/>
          <w:lang w:eastAsia="ru-RU"/>
        </w:rPr>
        <w:t xml:space="preserve">«Бумажные фантазии», </w:t>
      </w:r>
      <w:r w:rsidRPr="008302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направленная на интеллектуальное и эстетическое развитие детей-инвалидов, </w:t>
      </w:r>
      <w:r w:rsidRPr="008302FE">
        <w:rPr>
          <w:rFonts w:ascii="Times New Roman" w:eastAsia="SimSun" w:hAnsi="Times New Roman"/>
          <w:sz w:val="28"/>
          <w:szCs w:val="28"/>
          <w:lang w:eastAsia="ar-SA"/>
        </w:rPr>
        <w:t>обучение детей-инвалидов различным приемам работы с бумагой, развить мелкую моторику рук и глазомер, художественный вкус и творческие способности.</w:t>
      </w:r>
    </w:p>
    <w:p w:rsidR="001F13F9" w:rsidRPr="00F3219D" w:rsidRDefault="001F13F9" w:rsidP="001F13F9">
      <w:pPr>
        <w:numPr>
          <w:ilvl w:val="0"/>
          <w:numId w:val="2"/>
        </w:numPr>
        <w:ind w:left="62" w:firstLine="425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>Т</w:t>
      </w:r>
      <w:r w:rsidRPr="008302FE"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>ехнология</w:t>
      </w:r>
      <w:r>
        <w:rPr>
          <w:rFonts w:ascii="Times New Roman" w:hAnsi="Times New Roman" w:cs="Tahoma"/>
          <w:bCs/>
          <w:kern w:val="3"/>
          <w:sz w:val="28"/>
          <w:szCs w:val="28"/>
          <w:shd w:val="clear" w:color="auto" w:fill="FFFFFF"/>
          <w:lang w:eastAsia="ru-RU"/>
        </w:rPr>
        <w:t xml:space="preserve"> </w:t>
      </w:r>
      <w:r w:rsidRPr="00F3219D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«Лучики здоровья»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направленная на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</w:t>
      </w:r>
      <w:r w:rsidRPr="00F3219D">
        <w:rPr>
          <w:rFonts w:ascii="Times New Roman" w:eastAsia="Calibri" w:hAnsi="Times New Roman"/>
          <w:kern w:val="0"/>
          <w:sz w:val="28"/>
          <w:szCs w:val="28"/>
          <w:lang w:eastAsia="en-US"/>
        </w:rPr>
        <w:t>оррекция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ю</w:t>
      </w:r>
      <w:proofErr w:type="spellEnd"/>
      <w:r w:rsidRPr="00F3219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 развитие эмоционально - волевой сферы, а также компенсация нарушенных функций у детей – инвалидов, имеющих множественные нарушения посредством использования методов релаксации и сенсорных тренажеров. </w:t>
      </w:r>
    </w:p>
    <w:p w:rsidR="001F13F9" w:rsidRPr="008302FE" w:rsidRDefault="001F13F9" w:rsidP="001F13F9">
      <w:pPr>
        <w:widowControl/>
        <w:numPr>
          <w:ilvl w:val="0"/>
          <w:numId w:val="2"/>
        </w:numPr>
        <w:suppressAutoHyphens w:val="0"/>
        <w:ind w:left="0" w:firstLine="437"/>
        <w:contextualSpacing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П</w:t>
      </w:r>
      <w:r w:rsidRPr="008302FE">
        <w:rPr>
          <w:rFonts w:ascii="Times New Roman" w:eastAsia="SimSun" w:hAnsi="Times New Roman"/>
          <w:sz w:val="28"/>
          <w:szCs w:val="28"/>
          <w:lang w:eastAsia="ar-SA"/>
        </w:rPr>
        <w:t xml:space="preserve">роект </w:t>
      </w:r>
      <w:r w:rsidRPr="008302FE">
        <w:rPr>
          <w:rFonts w:ascii="Times New Roman" w:eastAsia="SimSun" w:hAnsi="Times New Roman"/>
          <w:b/>
          <w:sz w:val="28"/>
          <w:szCs w:val="28"/>
          <w:lang w:eastAsia="ar-SA"/>
        </w:rPr>
        <w:t>«Папа может»,</w:t>
      </w:r>
      <w:r w:rsidRPr="008302FE">
        <w:rPr>
          <w:rFonts w:ascii="Times New Roman" w:eastAsia="SimSun" w:hAnsi="Times New Roman"/>
          <w:sz w:val="28"/>
          <w:szCs w:val="28"/>
          <w:lang w:eastAsia="ar-SA"/>
        </w:rPr>
        <w:t xml:space="preserve"> направленный на оказание помощи ребенку-инвалиду в коррекционно-реабилитационной работе путем повышения социальной роли отцов через формирование  их родительской компетентности. Проект был представлен на </w:t>
      </w:r>
      <w:r w:rsidRPr="008302FE">
        <w:rPr>
          <w:rFonts w:ascii="Times New Roman" w:eastAsia="Calibri" w:hAnsi="Times New Roman"/>
          <w:kern w:val="0"/>
          <w:sz w:val="28"/>
          <w:szCs w:val="28"/>
          <w:lang w:val="en-US" w:eastAsia="en-US"/>
        </w:rPr>
        <w:t>VIII</w:t>
      </w:r>
      <w:r w:rsidRPr="008302F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Всероссийской выставке-форуме «Вместе ради детей! Вместе с семьей»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1F13F9" w:rsidRPr="000F34E8" w:rsidRDefault="001F13F9" w:rsidP="001F13F9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</w:t>
      </w: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акопленный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многолетний </w:t>
      </w: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>профессиональный опыт, внедрение новых инновационных методов, реализация эффективных технологий, программ и проектов, систематическое повышение профессионализма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специалистов</w:t>
      </w: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>, позволяют достичь наилучших результатов в социальной реабилитации, адаптации детей-инвалидов и их интеграции в общество.</w:t>
      </w:r>
    </w:p>
    <w:p w:rsidR="001F13F9" w:rsidRPr="000F34E8" w:rsidRDefault="001F13F9" w:rsidP="001F13F9">
      <w:pPr>
        <w:widowControl/>
        <w:suppressAutoHyphens w:val="0"/>
        <w:autoSpaceDN w:val="0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  Вся проводимая коррекционно-реабилитационная </w:t>
      </w:r>
      <w:r w:rsidRPr="000F34E8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работа осуществляется посредством эффективных форм и методов, наиболее актуальных для данной категории получателей социальных услуг: игры (сюжетно-ролевые, настольно-печатные, пальчиковые), музыкальная ритмопластика,  занятия с использованием арт-терапии,  сенсорные тренажеры, презентации, мастер-классы, тематические беседы.</w:t>
      </w:r>
    </w:p>
    <w:p w:rsidR="001F13F9" w:rsidRPr="000F34E8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Результатом коррекционно-реабилитационной ра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боты с детьми-инвалидами в</w:t>
      </w: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2018 год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является:</w:t>
      </w:r>
    </w:p>
    <w:p w:rsidR="001F13F9" w:rsidRPr="000F34E8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>- улучшение психоэмоционального состояния детей (у 90% детей-инвалидов);</w:t>
      </w:r>
    </w:p>
    <w:p w:rsidR="001F13F9" w:rsidRPr="000F34E8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>- развитие  высших психических функций (внимание, память, мышление) (у 50% детей);</w:t>
      </w:r>
    </w:p>
    <w:p w:rsidR="001F13F9" w:rsidRPr="000F34E8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творческих способностей (у 30% детей),  </w:t>
      </w:r>
    </w:p>
    <w:p w:rsidR="001F13F9" w:rsidRPr="000F34E8" w:rsidRDefault="001F13F9" w:rsidP="001F13F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>- коммуникативных навыков (у 60% детей);</w:t>
      </w:r>
    </w:p>
    <w:p w:rsidR="001F13F9" w:rsidRPr="000F34E8" w:rsidRDefault="001F13F9" w:rsidP="001F13F9">
      <w:pPr>
        <w:widowControl/>
        <w:ind w:firstLine="567"/>
        <w:contextualSpacing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 xml:space="preserve">- навыков самообслуживания (у 80% детей), что в свою очередь позволяет в дальнейшем </w:t>
      </w:r>
      <w:proofErr w:type="gramStart"/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 более независимыми от взрослых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. </w:t>
      </w:r>
    </w:p>
    <w:p w:rsidR="001F13F9" w:rsidRDefault="001F13F9" w:rsidP="001F13F9">
      <w:pPr>
        <w:widowControl/>
        <w:suppressAutoHyphens w:val="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подтверждение вышесказанному можно отметить и то, что получатели социальных Учреждения принимают активное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участие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городском конкурсе «Овация»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участвовали во Всероссийском интернет-конкурсе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творческих работ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«Волшебный пластилин»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участвовали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город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ском конкурсе «Красота из зонта», участвовали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региональном конкурсе рисунков на тем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 «Александр Невский», участвовали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во Всероссийском конкурсе рису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нков «Природа России», участвовали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городском конкурсе «Ма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стерская Деда Мороза», участвовали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городской выставке</w:t>
      </w:r>
      <w:proofErr w:type="gramEnd"/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творческих работ лиц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 ОВЗ «Паруса добра»,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городской художественной выставке от художественной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школы «Зимняя сказка»</w:t>
      </w:r>
      <w:r w:rsidRPr="00F02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1F13F9" w:rsidRPr="000F34E8" w:rsidRDefault="001F13F9" w:rsidP="001F13F9">
      <w:pPr>
        <w:widowControl/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</w:t>
      </w: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Важным направлением в работе является комплексная социально-психологическая поддержка семей, воспитывающих детей-инвалидов. Помощь осуществляется через консультирование (очно и в онлайн-режиме), патронаж семей, проведение родительских собраний, функционирование </w:t>
      </w:r>
      <w:r w:rsidRPr="000F34E8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«Школы для родителей» и «Отцовского клуба», распространения информационно-просветительских материалов.</w:t>
      </w:r>
      <w:r w:rsidRPr="000F34E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Целью работы с родителями является формирование общего гармоничного воспитательного «поля» вокруг ребенка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  <w:r w:rsidRPr="000F34E8">
        <w:rPr>
          <w:rFonts w:ascii="Times New Roman" w:eastAsia="SimSun" w:hAnsi="Times New Roman"/>
          <w:sz w:val="28"/>
          <w:szCs w:val="28"/>
          <w:lang w:eastAsia="ar-SA"/>
        </w:rPr>
        <w:t xml:space="preserve">          </w:t>
      </w:r>
    </w:p>
    <w:p w:rsidR="001F13F9" w:rsidRDefault="001F13F9" w:rsidP="001F13F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B7CB2">
        <w:rPr>
          <w:rFonts w:ascii="Times New Roman" w:hAnsi="Times New Roman"/>
          <w:b/>
          <w:sz w:val="28"/>
          <w:szCs w:val="28"/>
        </w:rPr>
        <w:t xml:space="preserve">Перспективы работы с семьей, воспитывающей ребенка-инвалида </w:t>
      </w:r>
      <w:r w:rsidRPr="00DB7CB2">
        <w:rPr>
          <w:rFonts w:ascii="Times New Roman" w:hAnsi="Times New Roman"/>
          <w:b/>
          <w:i/>
          <w:sz w:val="28"/>
          <w:szCs w:val="28"/>
        </w:rPr>
        <w:t>(в том числе при достижении ребенком 18 лет),</w:t>
      </w:r>
      <w:r w:rsidRPr="00DB7CB2">
        <w:rPr>
          <w:rFonts w:ascii="Times New Roman" w:hAnsi="Times New Roman"/>
          <w:b/>
          <w:sz w:val="28"/>
          <w:szCs w:val="28"/>
        </w:rPr>
        <w:t xml:space="preserve"> формы работы.</w:t>
      </w:r>
      <w:r w:rsidRPr="00DB7CB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13F9" w:rsidRPr="00471CF5" w:rsidRDefault="001F13F9" w:rsidP="001F13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перспективных направлений, в работе с семьями, воспитывающими детей-инвалидов, является р</w:t>
      </w:r>
      <w:r w:rsidRPr="000007B7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наставничества</w:t>
      </w:r>
      <w:r w:rsidRPr="000007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0007B7">
        <w:rPr>
          <w:rFonts w:ascii="Times New Roman" w:hAnsi="Times New Roman"/>
          <w:sz w:val="28"/>
          <w:szCs w:val="28"/>
        </w:rPr>
        <w:t>расширение форм  взаимодействия с  Учреждениями и организациями города. Так, с сентября 2019 планируется усилить партнерские отношения с Домом детского творчества в части реализации совместных проектов направленных на формирования позитивных интересов с помощью педагогов дополнительного образования. Это в свою очередь будет способствовать более успешной социальной адаптации и развитию коммуникативных навыков, творческого потенциала детей,</w:t>
      </w:r>
      <w:r w:rsidRPr="00DF25CE">
        <w:rPr>
          <w:rFonts w:ascii="Times New Roman" w:hAnsi="Times New Roman"/>
          <w:sz w:val="28"/>
          <w:szCs w:val="28"/>
        </w:rPr>
        <w:t xml:space="preserve"> что является одной из важнейших задач реабилитационного процесса.</w:t>
      </w:r>
    </w:p>
    <w:p w:rsidR="001F13F9" w:rsidRDefault="001F13F9" w:rsidP="001F13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DB7CB2">
        <w:rPr>
          <w:rFonts w:ascii="Times New Roman" w:hAnsi="Times New Roman"/>
          <w:b/>
          <w:sz w:val="28"/>
          <w:szCs w:val="28"/>
        </w:rPr>
        <w:t xml:space="preserve">Создание и совершенствование доступной среды для детей-инвалидов в учреждении. </w:t>
      </w:r>
    </w:p>
    <w:p w:rsidR="001F13F9" w:rsidRPr="00DF25CE" w:rsidRDefault="001F13F9" w:rsidP="001F13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5CE">
        <w:rPr>
          <w:rFonts w:ascii="Times New Roman" w:hAnsi="Times New Roman"/>
          <w:sz w:val="28"/>
          <w:szCs w:val="28"/>
        </w:rPr>
        <w:t>В Учреждении реализуются мероприятия по созданию доступной среды, которые постоянно совершенствуются в  соответствии с нормами и требованиями стандартов. Все изменения по формированию доступности согласовываются с представителями общественников города.</w:t>
      </w:r>
    </w:p>
    <w:p w:rsidR="001F13F9" w:rsidRPr="00DF25CE" w:rsidRDefault="001F13F9" w:rsidP="001F13F9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25CE">
        <w:rPr>
          <w:rFonts w:ascii="Times New Roman" w:hAnsi="Times New Roman"/>
          <w:sz w:val="28"/>
          <w:szCs w:val="28"/>
          <w:lang w:eastAsia="en-US"/>
        </w:rPr>
        <w:t>Так, в группе дневного пребывания детей-инвалидов проведен масштабный ремонт по адаптации помещения для детей-инвалидов (оборудован сан</w:t>
      </w:r>
      <w:r>
        <w:rPr>
          <w:rFonts w:ascii="Times New Roman" w:hAnsi="Times New Roman"/>
          <w:sz w:val="28"/>
          <w:szCs w:val="28"/>
          <w:lang w:eastAsia="en-US"/>
        </w:rPr>
        <w:t xml:space="preserve">итарный </w:t>
      </w:r>
      <w:r w:rsidRPr="00DF25CE">
        <w:rPr>
          <w:rFonts w:ascii="Times New Roman" w:hAnsi="Times New Roman"/>
          <w:sz w:val="28"/>
          <w:szCs w:val="28"/>
          <w:lang w:eastAsia="en-US"/>
        </w:rPr>
        <w:t xml:space="preserve"> узел, расширены дверные проемы, установлены кнопки вызова)</w:t>
      </w:r>
    </w:p>
    <w:p w:rsidR="001F13F9" w:rsidRDefault="001F13F9" w:rsidP="001F13F9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25CE">
        <w:rPr>
          <w:rFonts w:ascii="Times New Roman" w:hAnsi="Times New Roman"/>
          <w:sz w:val="28"/>
          <w:szCs w:val="28"/>
          <w:lang w:eastAsia="en-US"/>
        </w:rPr>
        <w:t>На сегодняшний день группа оборудована в соответствии с условиями доступности получения социальных услуг детьми-инвалидами.</w:t>
      </w:r>
      <w:r w:rsidRPr="002649E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F13F9" w:rsidRPr="000007B7" w:rsidRDefault="001F13F9" w:rsidP="001F13F9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07B7">
        <w:rPr>
          <w:rFonts w:ascii="Times New Roman" w:hAnsi="Times New Roman"/>
          <w:sz w:val="28"/>
          <w:szCs w:val="28"/>
          <w:lang w:eastAsia="en-US"/>
        </w:rPr>
        <w:t xml:space="preserve">На сегодняшний день группа оборудована в соответствии с условиями </w:t>
      </w:r>
      <w:r w:rsidRPr="000007B7">
        <w:rPr>
          <w:rFonts w:ascii="Times New Roman" w:hAnsi="Times New Roman"/>
          <w:sz w:val="28"/>
          <w:szCs w:val="28"/>
          <w:lang w:eastAsia="en-US"/>
        </w:rPr>
        <w:lastRenderedPageBreak/>
        <w:t>доступности получения социальных услуг детьми-инвалидами. Значимые барьеры для препятствия получения детьми-инвалидами услуг отсутствуют. Слайд</w:t>
      </w:r>
    </w:p>
    <w:p w:rsidR="001F13F9" w:rsidRPr="00DB7CB2" w:rsidRDefault="001F13F9" w:rsidP="001F13F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7CB2">
        <w:rPr>
          <w:rFonts w:ascii="Times New Roman" w:hAnsi="Times New Roman"/>
          <w:b/>
          <w:sz w:val="28"/>
          <w:szCs w:val="28"/>
        </w:rPr>
        <w:t xml:space="preserve">Участие в проектах Фонда поддержки детей, оказавшихся в трудной жизненной ситуации, по работе с детьми-инвалидами. </w:t>
      </w:r>
    </w:p>
    <w:p w:rsidR="001F13F9" w:rsidRPr="000007B7" w:rsidRDefault="001F13F9" w:rsidP="001F13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07B7">
        <w:rPr>
          <w:rFonts w:ascii="Times New Roman" w:hAnsi="Times New Roman"/>
          <w:sz w:val="28"/>
          <w:szCs w:val="28"/>
        </w:rPr>
        <w:t>В 2019 г. заплан</w:t>
      </w:r>
      <w:r>
        <w:rPr>
          <w:rFonts w:ascii="Times New Roman" w:hAnsi="Times New Roman"/>
          <w:sz w:val="28"/>
          <w:szCs w:val="28"/>
        </w:rPr>
        <w:t>ирована подача заявки</w:t>
      </w:r>
      <w:r w:rsidRPr="000007B7">
        <w:rPr>
          <w:rFonts w:ascii="Times New Roman" w:hAnsi="Times New Roman"/>
          <w:sz w:val="28"/>
          <w:szCs w:val="28"/>
        </w:rPr>
        <w:t xml:space="preserve"> на конкурсный отбор в Фонд поддержки детей, оказавших</w:t>
      </w:r>
      <w:r>
        <w:rPr>
          <w:rFonts w:ascii="Times New Roman" w:hAnsi="Times New Roman"/>
          <w:sz w:val="28"/>
          <w:szCs w:val="28"/>
        </w:rPr>
        <w:t xml:space="preserve">ся в трудной жизненной ситуации </w:t>
      </w:r>
      <w:r w:rsidRPr="001C165B">
        <w:rPr>
          <w:rFonts w:ascii="Times New Roman" w:hAnsi="Times New Roman"/>
          <w:sz w:val="28"/>
          <w:szCs w:val="28"/>
        </w:rPr>
        <w:t>по направлению программы фонда «Право быть равным!».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13F9" w:rsidRPr="000007B7" w:rsidRDefault="001F13F9" w:rsidP="001F13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07B7">
        <w:rPr>
          <w:rFonts w:ascii="Times New Roman" w:hAnsi="Times New Roman"/>
          <w:sz w:val="28"/>
          <w:szCs w:val="28"/>
        </w:rPr>
        <w:t xml:space="preserve"> Также проводится работа, направленная на получение грантов  и в других фондах. </w:t>
      </w:r>
    </w:p>
    <w:p w:rsidR="001F13F9" w:rsidRPr="003B1415" w:rsidRDefault="001F13F9" w:rsidP="001F13F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7B7">
        <w:rPr>
          <w:sz w:val="28"/>
          <w:szCs w:val="28"/>
        </w:rPr>
        <w:t>Так, 05.03.2019 г. подана заявка</w:t>
      </w:r>
      <w:r>
        <w:rPr>
          <w:sz w:val="28"/>
          <w:szCs w:val="28"/>
        </w:rPr>
        <w:t xml:space="preserve"> для участия в  конкурсном</w:t>
      </w:r>
      <w:r w:rsidRPr="000007B7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  <w:r w:rsidRPr="000007B7">
        <w:rPr>
          <w:sz w:val="28"/>
          <w:szCs w:val="28"/>
        </w:rPr>
        <w:t xml:space="preserve"> значимых проектов проводимых  - ОП АО «ФосАгро-Череповец» в г. Кировск по программе «Проблемы города решаем вместе»</w:t>
      </w:r>
      <w:r>
        <w:rPr>
          <w:sz w:val="28"/>
          <w:szCs w:val="28"/>
        </w:rPr>
        <w:t xml:space="preserve">. В конкурсе примет участие проект «Волшебная комната», направленный </w:t>
      </w:r>
      <w:r w:rsidRPr="003B1415">
        <w:rPr>
          <w:sz w:val="28"/>
          <w:szCs w:val="28"/>
        </w:rPr>
        <w:t xml:space="preserve">на </w:t>
      </w:r>
      <w:r w:rsidRPr="003B1415">
        <w:rPr>
          <w:rStyle w:val="c3"/>
          <w:color w:val="000000"/>
          <w:sz w:val="28"/>
          <w:szCs w:val="28"/>
        </w:rPr>
        <w:t xml:space="preserve">создание современной  инновационной предметно–развивающей среды  </w:t>
      </w:r>
      <w:r w:rsidRPr="003B1415">
        <w:rPr>
          <w:rFonts w:ascii="PTSansPro" w:hAnsi="PTSansPro"/>
          <w:color w:val="000000"/>
          <w:sz w:val="28"/>
          <w:szCs w:val="28"/>
        </w:rPr>
        <w:t xml:space="preserve">для социализации детей-инвалидов  в обществе и развитие их творческих возможностей с применением ресурсов сенсорной комнаты в соответствии со  специально разработанной коррекционно-реабилитационной программой,  </w:t>
      </w:r>
      <w:r w:rsidRPr="003B1415">
        <w:rPr>
          <w:rStyle w:val="c3"/>
          <w:color w:val="000000"/>
          <w:sz w:val="28"/>
          <w:szCs w:val="28"/>
        </w:rPr>
        <w:t xml:space="preserve"> направленной на регуляцию эмоционального состояния и поведения особенных детей.</w:t>
      </w:r>
    </w:p>
    <w:p w:rsidR="001F13F9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</w:rPr>
      </w:pPr>
      <w:r w:rsidRPr="002001E2">
        <w:rPr>
          <w:rFonts w:ascii="Times New Roman" w:hAnsi="Times New Roman"/>
          <w:bCs/>
          <w:sz w:val="28"/>
          <w:szCs w:val="28"/>
        </w:rPr>
        <w:t>В процессе осуществления деятельности, с целью  улучшения обслуживания получателей социальных услуг,</w:t>
      </w:r>
      <w:r>
        <w:rPr>
          <w:rFonts w:ascii="Times New Roman" w:hAnsi="Times New Roman"/>
          <w:bCs/>
          <w:sz w:val="28"/>
          <w:szCs w:val="28"/>
        </w:rPr>
        <w:t xml:space="preserve"> а так же</w:t>
      </w:r>
      <w:r w:rsidRPr="00F0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r w:rsidRPr="00F01A40">
        <w:rPr>
          <w:rFonts w:ascii="Times New Roman" w:hAnsi="Times New Roman"/>
          <w:sz w:val="28"/>
          <w:szCs w:val="28"/>
        </w:rPr>
        <w:t>социального сопровождения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01E2">
        <w:rPr>
          <w:rFonts w:ascii="Times New Roman" w:hAnsi="Times New Roman"/>
          <w:bCs/>
          <w:sz w:val="28"/>
          <w:szCs w:val="28"/>
        </w:rPr>
        <w:t xml:space="preserve"> отделение сотрудничает</w:t>
      </w:r>
      <w:r>
        <w:rPr>
          <w:rFonts w:ascii="Times New Roman" w:hAnsi="Times New Roman"/>
          <w:bCs/>
          <w:sz w:val="28"/>
          <w:szCs w:val="28"/>
        </w:rPr>
        <w:t xml:space="preserve"> с общественными, волонтерскими, </w:t>
      </w:r>
      <w:r w:rsidRPr="002001E2">
        <w:rPr>
          <w:rFonts w:ascii="Times New Roman" w:hAnsi="Times New Roman"/>
          <w:bCs/>
          <w:sz w:val="28"/>
          <w:szCs w:val="28"/>
        </w:rPr>
        <w:t>негосударственными организациями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2001E2">
        <w:rPr>
          <w:rFonts w:ascii="Times New Roman" w:hAnsi="Times New Roman"/>
          <w:bCs/>
          <w:sz w:val="28"/>
          <w:szCs w:val="28"/>
        </w:rPr>
        <w:t xml:space="preserve"> учреждениями города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F13F9" w:rsidRPr="00F85CFE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9E3">
        <w:rPr>
          <w:rFonts w:ascii="Times New Roman" w:hAnsi="Times New Roman"/>
          <w:sz w:val="28"/>
          <w:szCs w:val="28"/>
        </w:rPr>
        <w:t xml:space="preserve"> </w:t>
      </w:r>
      <w:r w:rsidRPr="00F85CFE">
        <w:rPr>
          <w:rFonts w:ascii="Times New Roman" w:hAnsi="Times New Roman"/>
          <w:sz w:val="28"/>
          <w:szCs w:val="28"/>
          <w:lang w:eastAsia="en-US"/>
        </w:rPr>
        <w:t>- ГОКУ «Апатитский МЦСПН»</w:t>
      </w:r>
      <w:r>
        <w:rPr>
          <w:rFonts w:ascii="Times New Roman" w:hAnsi="Times New Roman"/>
          <w:sz w:val="28"/>
          <w:szCs w:val="28"/>
          <w:lang w:eastAsia="en-US"/>
        </w:rPr>
        <w:t xml:space="preserve"> - зачисление получателей социальных услуг, вынесение решения о нуждаемости, защита прав и законных интересов несовершеннолетних</w:t>
      </w:r>
      <w:r w:rsidRPr="00F85CFE">
        <w:rPr>
          <w:rFonts w:ascii="Times New Roman" w:hAnsi="Times New Roman"/>
          <w:sz w:val="28"/>
          <w:szCs w:val="28"/>
          <w:lang w:eastAsia="en-US"/>
        </w:rPr>
        <w:t>;</w:t>
      </w:r>
    </w:p>
    <w:p w:rsidR="001F13F9" w:rsidRPr="00F85CFE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85CFE">
        <w:rPr>
          <w:rFonts w:ascii="Times New Roman" w:hAnsi="Times New Roman"/>
          <w:sz w:val="28"/>
          <w:szCs w:val="28"/>
          <w:lang w:eastAsia="en-US"/>
        </w:rPr>
        <w:t xml:space="preserve">с учреждениями </w:t>
      </w:r>
      <w:r>
        <w:rPr>
          <w:rFonts w:ascii="Times New Roman" w:hAnsi="Times New Roman"/>
          <w:sz w:val="28"/>
          <w:szCs w:val="28"/>
          <w:lang w:eastAsia="en-US"/>
        </w:rPr>
        <w:t>системы образовательными организациями – организация помощи в получении образования;</w:t>
      </w:r>
    </w:p>
    <w:p w:rsidR="001F13F9" w:rsidRPr="00F85CFE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CFE">
        <w:rPr>
          <w:rFonts w:ascii="Times New Roman" w:hAnsi="Times New Roman"/>
          <w:sz w:val="28"/>
          <w:szCs w:val="28"/>
          <w:lang w:eastAsia="en-US"/>
        </w:rPr>
        <w:t>- с учреждениями дополнительного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(Дом детского творчества, Детская школа искусств, музыкальная школа) - формирование позитивных интересов, организация досуга</w:t>
      </w:r>
      <w:r w:rsidRPr="00F85CFE">
        <w:rPr>
          <w:rFonts w:ascii="Times New Roman" w:hAnsi="Times New Roman"/>
          <w:sz w:val="28"/>
          <w:szCs w:val="28"/>
          <w:lang w:eastAsia="en-US"/>
        </w:rPr>
        <w:t>;</w:t>
      </w:r>
    </w:p>
    <w:p w:rsidR="001F13F9" w:rsidRPr="00F85CFE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CFE">
        <w:rPr>
          <w:rFonts w:ascii="Times New Roman" w:hAnsi="Times New Roman"/>
          <w:sz w:val="28"/>
          <w:szCs w:val="28"/>
          <w:lang w:eastAsia="en-US"/>
        </w:rPr>
        <w:t>-  с учреждениями культуры</w:t>
      </w:r>
      <w:r>
        <w:rPr>
          <w:rFonts w:ascii="Times New Roman" w:hAnsi="Times New Roman"/>
          <w:sz w:val="28"/>
          <w:szCs w:val="28"/>
          <w:lang w:eastAsia="en-US"/>
        </w:rPr>
        <w:t xml:space="preserve"> - формирование позитивных интересов, организация досуга</w:t>
      </w:r>
      <w:r w:rsidRPr="00F85CFE">
        <w:rPr>
          <w:rFonts w:ascii="Times New Roman" w:hAnsi="Times New Roman"/>
          <w:sz w:val="28"/>
          <w:szCs w:val="28"/>
          <w:lang w:eastAsia="en-US"/>
        </w:rPr>
        <w:t>;</w:t>
      </w:r>
    </w:p>
    <w:p w:rsidR="001F13F9" w:rsidRPr="00F85CFE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CFE">
        <w:rPr>
          <w:rFonts w:ascii="Times New Roman" w:hAnsi="Times New Roman"/>
          <w:sz w:val="28"/>
          <w:szCs w:val="28"/>
          <w:lang w:eastAsia="en-US"/>
        </w:rPr>
        <w:t>- с учреждениями здравоохранения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- консультирование по социально-медицинским вопросам</w:t>
      </w:r>
      <w:r w:rsidRPr="00F85CFE">
        <w:rPr>
          <w:rFonts w:ascii="Times New Roman" w:hAnsi="Times New Roman"/>
          <w:sz w:val="28"/>
          <w:szCs w:val="28"/>
          <w:lang w:eastAsia="en-US"/>
        </w:rPr>
        <w:t>;</w:t>
      </w:r>
    </w:p>
    <w:p w:rsidR="001F13F9" w:rsidRPr="00F85CFE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CFE">
        <w:rPr>
          <w:rFonts w:ascii="Times New Roman" w:hAnsi="Times New Roman"/>
          <w:sz w:val="28"/>
          <w:szCs w:val="28"/>
          <w:lang w:eastAsia="en-US"/>
        </w:rPr>
        <w:t xml:space="preserve">- с </w:t>
      </w:r>
      <w:proofErr w:type="spellStart"/>
      <w:r w:rsidRPr="00F85CFE">
        <w:rPr>
          <w:rFonts w:ascii="Times New Roman" w:hAnsi="Times New Roman"/>
          <w:sz w:val="28"/>
          <w:szCs w:val="28"/>
          <w:lang w:eastAsia="en-US"/>
        </w:rPr>
        <w:t>Апатитским</w:t>
      </w:r>
      <w:proofErr w:type="spellEnd"/>
      <w:r w:rsidRPr="00F85CFE">
        <w:rPr>
          <w:rFonts w:ascii="Times New Roman" w:hAnsi="Times New Roman"/>
          <w:sz w:val="28"/>
          <w:szCs w:val="28"/>
          <w:lang w:eastAsia="en-US"/>
        </w:rPr>
        <w:t xml:space="preserve"> бюро МСЭ по вопросу оказания содействия в прохожден</w:t>
      </w:r>
      <w:r>
        <w:rPr>
          <w:rFonts w:ascii="Times New Roman" w:hAnsi="Times New Roman"/>
          <w:sz w:val="28"/>
          <w:szCs w:val="28"/>
          <w:lang w:eastAsia="en-US"/>
        </w:rPr>
        <w:t xml:space="preserve">ии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экспертизы;</w:t>
      </w:r>
    </w:p>
    <w:p w:rsidR="001F13F9" w:rsidRPr="00F85CFE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CFE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F85CFE">
        <w:rPr>
          <w:rFonts w:ascii="Times New Roman" w:hAnsi="Times New Roman"/>
          <w:sz w:val="28"/>
          <w:szCs w:val="28"/>
          <w:lang w:eastAsia="en-US"/>
        </w:rPr>
        <w:t>конно-спортивные</w:t>
      </w:r>
      <w:proofErr w:type="gramEnd"/>
      <w:r w:rsidRPr="00F85CFE">
        <w:rPr>
          <w:rFonts w:ascii="Times New Roman" w:hAnsi="Times New Roman"/>
          <w:sz w:val="28"/>
          <w:szCs w:val="28"/>
          <w:lang w:eastAsia="en-US"/>
        </w:rPr>
        <w:t xml:space="preserve"> клубы города</w:t>
      </w:r>
      <w:r>
        <w:rPr>
          <w:rFonts w:ascii="Times New Roman" w:hAnsi="Times New Roman"/>
          <w:sz w:val="28"/>
          <w:szCs w:val="28"/>
          <w:lang w:eastAsia="en-US"/>
        </w:rPr>
        <w:t xml:space="preserve"> – оказание содействие в проведении оздоровительных мероприятий для лиц с ограниченными возможностями здоровья</w:t>
      </w:r>
      <w:r w:rsidRPr="00F85CFE">
        <w:rPr>
          <w:rFonts w:ascii="Times New Roman" w:hAnsi="Times New Roman"/>
          <w:sz w:val="28"/>
          <w:szCs w:val="28"/>
          <w:lang w:eastAsia="en-US"/>
        </w:rPr>
        <w:t>;</w:t>
      </w:r>
    </w:p>
    <w:p w:rsidR="001F13F9" w:rsidRPr="00F85CFE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CFE">
        <w:rPr>
          <w:rFonts w:ascii="Times New Roman" w:hAnsi="Times New Roman"/>
          <w:sz w:val="28"/>
          <w:szCs w:val="28"/>
          <w:lang w:eastAsia="en-US"/>
        </w:rPr>
        <w:t>- Церковь Святых Новых мучеников и Исповедников Российских</w:t>
      </w:r>
      <w:r>
        <w:rPr>
          <w:rFonts w:ascii="Times New Roman" w:hAnsi="Times New Roman"/>
          <w:sz w:val="28"/>
          <w:szCs w:val="28"/>
          <w:lang w:eastAsia="en-US"/>
        </w:rPr>
        <w:t xml:space="preserve"> – формирование позитивных интересов</w:t>
      </w:r>
      <w:r w:rsidRPr="00F85CFE">
        <w:rPr>
          <w:rFonts w:ascii="Times New Roman" w:hAnsi="Times New Roman"/>
          <w:sz w:val="28"/>
          <w:szCs w:val="28"/>
          <w:lang w:eastAsia="en-US"/>
        </w:rPr>
        <w:t>;</w:t>
      </w:r>
    </w:p>
    <w:p w:rsidR="001F13F9" w:rsidRPr="00F85CFE" w:rsidRDefault="001F13F9" w:rsidP="001F13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CFE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Апатитская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городская организация инвалидов «ВОИ» - формирование позитивных интересов, организация досуга</w:t>
      </w:r>
      <w:r w:rsidRPr="00F85CFE">
        <w:rPr>
          <w:rFonts w:ascii="Times New Roman" w:hAnsi="Times New Roman"/>
          <w:sz w:val="28"/>
          <w:szCs w:val="28"/>
          <w:lang w:eastAsia="en-US"/>
        </w:rPr>
        <w:t>;</w:t>
      </w:r>
    </w:p>
    <w:p w:rsidR="001F13F9" w:rsidRPr="00617A3E" w:rsidRDefault="001F13F9" w:rsidP="001F13F9">
      <w:pPr>
        <w:shd w:val="clear" w:color="auto" w:fill="FFFFFF"/>
        <w:ind w:left="-1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 ФСК «Атлет», спорткомитет г. Апатиты – организация участия получателей социальных услуг  в оздоровительных мероприятиях.</w:t>
      </w:r>
    </w:p>
    <w:p w:rsidR="00B55151" w:rsidRDefault="00B55151">
      <w:bookmarkStart w:id="0" w:name="_GoBack"/>
      <w:bookmarkEnd w:id="0"/>
    </w:p>
    <w:sectPr w:rsidR="00B5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AD8"/>
    <w:multiLevelType w:val="hybridMultilevel"/>
    <w:tmpl w:val="59C2C652"/>
    <w:lvl w:ilvl="0" w:tplc="47D05AC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E053F8B"/>
    <w:multiLevelType w:val="hybridMultilevel"/>
    <w:tmpl w:val="8C44935C"/>
    <w:lvl w:ilvl="0" w:tplc="3A66D1B4">
      <w:start w:val="1"/>
      <w:numFmt w:val="decimal"/>
      <w:lvlText w:val="%1."/>
      <w:lvlJc w:val="left"/>
      <w:pPr>
        <w:ind w:left="191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DA140B"/>
    <w:multiLevelType w:val="hybridMultilevel"/>
    <w:tmpl w:val="43CEA4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2B"/>
    <w:rsid w:val="001F13F9"/>
    <w:rsid w:val="00B55151"/>
    <w:rsid w:val="00E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3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andard">
    <w:name w:val="Standard"/>
    <w:rsid w:val="001F13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b/>
      <w:bCs/>
      <w:kern w:val="3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1F13F9"/>
    <w:pPr>
      <w:widowControl/>
      <w:ind w:left="-142"/>
    </w:pPr>
    <w:rPr>
      <w:rFonts w:eastAsia="Times New Roman"/>
      <w:b/>
      <w:kern w:val="0"/>
      <w:sz w:val="28"/>
      <w:szCs w:val="20"/>
      <w:lang w:eastAsia="ar-SA"/>
    </w:rPr>
  </w:style>
  <w:style w:type="paragraph" w:customStyle="1" w:styleId="c10">
    <w:name w:val="c10"/>
    <w:basedOn w:val="a"/>
    <w:rsid w:val="001F13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3">
    <w:name w:val="c3"/>
    <w:rsid w:val="001F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3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andard">
    <w:name w:val="Standard"/>
    <w:rsid w:val="001F13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b/>
      <w:bCs/>
      <w:kern w:val="3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1F13F9"/>
    <w:pPr>
      <w:widowControl/>
      <w:ind w:left="-142"/>
    </w:pPr>
    <w:rPr>
      <w:rFonts w:eastAsia="Times New Roman"/>
      <w:b/>
      <w:kern w:val="0"/>
      <w:sz w:val="28"/>
      <w:szCs w:val="20"/>
      <w:lang w:eastAsia="ar-SA"/>
    </w:rPr>
  </w:style>
  <w:style w:type="paragraph" w:customStyle="1" w:styleId="c10">
    <w:name w:val="c10"/>
    <w:basedOn w:val="a"/>
    <w:rsid w:val="001F13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3">
    <w:name w:val="c3"/>
    <w:rsid w:val="001F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3682</Words>
  <Characters>20991</Characters>
  <Application>Microsoft Office Word</Application>
  <DocSecurity>0</DocSecurity>
  <Lines>174</Lines>
  <Paragraphs>49</Paragraphs>
  <ScaleCrop>false</ScaleCrop>
  <Company/>
  <LinksUpToDate>false</LinksUpToDate>
  <CharactersWithSpaces>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zavotdeleniem</dc:creator>
  <cp:keywords/>
  <dc:description/>
  <cp:lastModifiedBy>zavotdeleniem</cp:lastModifiedBy>
  <cp:revision>2</cp:revision>
  <dcterms:created xsi:type="dcterms:W3CDTF">2019-10-09T07:56:00Z</dcterms:created>
  <dcterms:modified xsi:type="dcterms:W3CDTF">2019-10-09T08:00:00Z</dcterms:modified>
</cp:coreProperties>
</file>